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E8DE27" w14:textId="569F53A9" w:rsidR="00453D02" w:rsidRDefault="00453D02" w:rsidP="005C1E48">
      <w:pPr>
        <w:shd w:val="clear" w:color="auto" w:fill="FFFFFF"/>
        <w:jc w:val="center"/>
        <w:rPr>
          <w:rFonts w:ascii="Avenir LT Std 45 Book" w:hAnsi="Avenir LT Std 45 Book"/>
          <w:b/>
          <w:bCs/>
          <w:sz w:val="20"/>
          <w:szCs w:val="20"/>
        </w:rPr>
      </w:pPr>
      <w:r>
        <w:rPr>
          <w:noProof/>
        </w:rPr>
        <w:drawing>
          <wp:anchor distT="0" distB="0" distL="114300" distR="114300" simplePos="0" relativeHeight="251659264" behindDoc="1" locked="0" layoutInCell="1" allowOverlap="1" wp14:anchorId="39595DE6" wp14:editId="30B353C3">
            <wp:simplePos x="0" y="0"/>
            <wp:positionH relativeFrom="margin">
              <wp:posOffset>4752975</wp:posOffset>
            </wp:positionH>
            <wp:positionV relativeFrom="paragraph">
              <wp:posOffset>-552450</wp:posOffset>
            </wp:positionV>
            <wp:extent cx="1647825" cy="6096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647825" cy="609600"/>
                    </a:xfrm>
                    <a:prstGeom prst="rect">
                      <a:avLst/>
                    </a:prstGeom>
                  </pic:spPr>
                </pic:pic>
              </a:graphicData>
            </a:graphic>
            <wp14:sizeRelH relativeFrom="page">
              <wp14:pctWidth>0</wp14:pctWidth>
            </wp14:sizeRelH>
            <wp14:sizeRelV relativeFrom="page">
              <wp14:pctHeight>0</wp14:pctHeight>
            </wp14:sizeRelV>
          </wp:anchor>
        </w:drawing>
      </w:r>
    </w:p>
    <w:p w14:paraId="064E28C1" w14:textId="537A598E" w:rsidR="005543D4" w:rsidRPr="00453D02" w:rsidRDefault="00D266D1" w:rsidP="005C1E48">
      <w:pPr>
        <w:shd w:val="clear" w:color="auto" w:fill="FFFFFF"/>
        <w:jc w:val="center"/>
        <w:rPr>
          <w:rFonts w:ascii="Avenir LT Std 45 Book" w:hAnsi="Avenir LT Std 45 Book"/>
          <w:b/>
          <w:bCs/>
          <w:sz w:val="20"/>
          <w:szCs w:val="20"/>
        </w:rPr>
      </w:pPr>
      <w:r w:rsidRPr="00453D02">
        <w:rPr>
          <w:rFonts w:ascii="Avenir LT Std 45 Book" w:hAnsi="Avenir LT Std 45 Book"/>
          <w:b/>
          <w:bCs/>
          <w:sz w:val="20"/>
          <w:szCs w:val="20"/>
        </w:rPr>
        <w:t xml:space="preserve">HIRSCH BEDNER ASSOCIATES (HBA) SETS NEW </w:t>
      </w:r>
      <w:r w:rsidR="00815E1A">
        <w:rPr>
          <w:rFonts w:ascii="Avenir LT Std 45 Book" w:hAnsi="Avenir LT Std 45 Book"/>
          <w:b/>
          <w:bCs/>
          <w:sz w:val="20"/>
          <w:szCs w:val="20"/>
        </w:rPr>
        <w:t>DESIGN</w:t>
      </w:r>
      <w:r w:rsidRPr="00453D02">
        <w:rPr>
          <w:rFonts w:ascii="Avenir LT Std 45 Book" w:hAnsi="Avenir LT Std 45 Book"/>
          <w:b/>
          <w:bCs/>
          <w:sz w:val="20"/>
          <w:szCs w:val="20"/>
        </w:rPr>
        <w:t xml:space="preserve"> STANDARD FOR INDIGO HOTELS WITH </w:t>
      </w:r>
      <w:r w:rsidR="00AF2113">
        <w:rPr>
          <w:rFonts w:ascii="Avenir LT Std 45 Book" w:hAnsi="Avenir LT Std 45 Book"/>
          <w:b/>
          <w:bCs/>
          <w:sz w:val="20"/>
          <w:szCs w:val="20"/>
        </w:rPr>
        <w:t xml:space="preserve">NEW </w:t>
      </w:r>
      <w:r w:rsidRPr="00453D02">
        <w:rPr>
          <w:rFonts w:ascii="Avenir LT Std 45 Book" w:hAnsi="Avenir LT Std 45 Book"/>
          <w:b/>
          <w:bCs/>
          <w:sz w:val="20"/>
          <w:szCs w:val="20"/>
        </w:rPr>
        <w:t>FLAGSHIP HOTEL INDIGO LOS ANGELES DOWNTOWN</w:t>
      </w:r>
      <w:r w:rsidR="00DF0E24">
        <w:rPr>
          <w:rFonts w:ascii="Avenir LT Std 45 Book" w:hAnsi="Avenir LT Std 45 Book"/>
          <w:b/>
          <w:bCs/>
          <w:sz w:val="20"/>
          <w:szCs w:val="20"/>
        </w:rPr>
        <w:t>;</w:t>
      </w:r>
      <w:r w:rsidR="00D34A30">
        <w:rPr>
          <w:rFonts w:ascii="Avenir LT Std 45 Book" w:hAnsi="Avenir LT Std 45 Book"/>
          <w:b/>
          <w:bCs/>
          <w:sz w:val="20"/>
          <w:szCs w:val="20"/>
        </w:rPr>
        <w:t xml:space="preserve"> </w:t>
      </w:r>
      <w:r w:rsidR="00DF0E24">
        <w:rPr>
          <w:rFonts w:ascii="Avenir LT Std 45 Book" w:hAnsi="Avenir LT Std 45 Book"/>
          <w:b/>
          <w:bCs/>
          <w:sz w:val="20"/>
          <w:szCs w:val="20"/>
        </w:rPr>
        <w:t>OPENS</w:t>
      </w:r>
      <w:r w:rsidR="00D34A30">
        <w:rPr>
          <w:rFonts w:ascii="Avenir LT Std 45 Book" w:hAnsi="Avenir LT Std 45 Book"/>
          <w:b/>
          <w:bCs/>
          <w:sz w:val="20"/>
          <w:szCs w:val="20"/>
        </w:rPr>
        <w:t xml:space="preserve"> FEBRUARY 2017</w:t>
      </w:r>
    </w:p>
    <w:p w14:paraId="0F14C352" w14:textId="77777777" w:rsidR="00AF2113" w:rsidRDefault="005C1E48" w:rsidP="00C96EBB">
      <w:pPr>
        <w:shd w:val="clear" w:color="auto" w:fill="FFFFFF"/>
        <w:jc w:val="center"/>
        <w:rPr>
          <w:rFonts w:ascii="Avenir LT Std 45 Book" w:hAnsi="Avenir LT Std 45 Book"/>
          <w:bCs/>
          <w:i/>
          <w:sz w:val="20"/>
          <w:szCs w:val="20"/>
        </w:rPr>
      </w:pPr>
      <w:r w:rsidRPr="00453D02">
        <w:rPr>
          <w:rFonts w:ascii="Avenir LT Std 45 Book" w:hAnsi="Avenir LT Std 45 Book"/>
          <w:bCs/>
          <w:i/>
          <w:sz w:val="20"/>
          <w:szCs w:val="20"/>
        </w:rPr>
        <w:t>HBA</w:t>
      </w:r>
      <w:r w:rsidR="00417C25" w:rsidRPr="00453D02">
        <w:rPr>
          <w:rFonts w:ascii="Avenir LT Std 45 Book" w:hAnsi="Avenir LT Std 45 Book"/>
          <w:bCs/>
          <w:i/>
          <w:sz w:val="20"/>
          <w:szCs w:val="20"/>
        </w:rPr>
        <w:t xml:space="preserve"> Blends Four Decades of LA’s History with Indigo’s Signature Graphic Style for </w:t>
      </w:r>
    </w:p>
    <w:p w14:paraId="7F7E24E3" w14:textId="1B141DE4" w:rsidR="005543D4" w:rsidRPr="00453D02" w:rsidRDefault="00BB7848" w:rsidP="00C96EBB">
      <w:pPr>
        <w:shd w:val="clear" w:color="auto" w:fill="FFFFFF"/>
        <w:jc w:val="center"/>
        <w:rPr>
          <w:rFonts w:ascii="Avenir LT Std 45 Book" w:hAnsi="Avenir LT Std 45 Book"/>
          <w:bCs/>
          <w:i/>
          <w:sz w:val="20"/>
          <w:szCs w:val="20"/>
        </w:rPr>
      </w:pPr>
      <w:r>
        <w:rPr>
          <w:noProof/>
        </w:rPr>
        <w:drawing>
          <wp:anchor distT="0" distB="0" distL="114300" distR="114300" simplePos="0" relativeHeight="251661312" behindDoc="1" locked="0" layoutInCell="1" allowOverlap="1" wp14:anchorId="345D0182" wp14:editId="15A7EC2D">
            <wp:simplePos x="0" y="0"/>
            <wp:positionH relativeFrom="margin">
              <wp:posOffset>2952750</wp:posOffset>
            </wp:positionH>
            <wp:positionV relativeFrom="paragraph">
              <wp:posOffset>309245</wp:posOffset>
            </wp:positionV>
            <wp:extent cx="2981325" cy="1666875"/>
            <wp:effectExtent l="0" t="0" r="9525" b="9525"/>
            <wp:wrapTight wrapText="bothSides">
              <wp:wrapPolygon edited="0">
                <wp:start x="0" y="0"/>
                <wp:lineTo x="0" y="21477"/>
                <wp:lineTo x="21531" y="21477"/>
                <wp:lineTo x="215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981325" cy="16668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3459E0A5" wp14:editId="7DC6CDED">
            <wp:simplePos x="0" y="0"/>
            <wp:positionH relativeFrom="margin">
              <wp:align>left</wp:align>
            </wp:positionH>
            <wp:positionV relativeFrom="paragraph">
              <wp:posOffset>328295</wp:posOffset>
            </wp:positionV>
            <wp:extent cx="2790825" cy="1647825"/>
            <wp:effectExtent l="0" t="0" r="9525" b="9525"/>
            <wp:wrapTight wrapText="bothSides">
              <wp:wrapPolygon edited="0">
                <wp:start x="0" y="0"/>
                <wp:lineTo x="0" y="21475"/>
                <wp:lineTo x="21526" y="21475"/>
                <wp:lineTo x="2152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790825" cy="1647825"/>
                    </a:xfrm>
                    <a:prstGeom prst="rect">
                      <a:avLst/>
                    </a:prstGeom>
                  </pic:spPr>
                </pic:pic>
              </a:graphicData>
            </a:graphic>
            <wp14:sizeRelH relativeFrom="page">
              <wp14:pctWidth>0</wp14:pctWidth>
            </wp14:sizeRelH>
            <wp14:sizeRelV relativeFrom="page">
              <wp14:pctHeight>0</wp14:pctHeight>
            </wp14:sizeRelV>
          </wp:anchor>
        </w:drawing>
      </w:r>
      <w:r w:rsidR="00417C25" w:rsidRPr="00453D02">
        <w:rPr>
          <w:rFonts w:ascii="Avenir LT Std 45 Book" w:hAnsi="Avenir LT Std 45 Book"/>
          <w:bCs/>
          <w:i/>
          <w:sz w:val="20"/>
          <w:szCs w:val="20"/>
        </w:rPr>
        <w:t xml:space="preserve">Downtown Metropolis Hotel </w:t>
      </w:r>
      <w:r>
        <w:rPr>
          <w:rFonts w:ascii="Avenir LT Std 45 Book" w:hAnsi="Avenir LT Std 45 Book"/>
          <w:bCs/>
          <w:i/>
          <w:sz w:val="20"/>
          <w:szCs w:val="20"/>
        </w:rPr>
        <w:br/>
      </w:r>
      <w:r>
        <w:rPr>
          <w:rFonts w:ascii="Avenir LT Std 45 Book" w:hAnsi="Avenir LT Std 45 Book"/>
          <w:bCs/>
          <w:i/>
          <w:sz w:val="20"/>
          <w:szCs w:val="20"/>
        </w:rPr>
        <w:br/>
      </w:r>
    </w:p>
    <w:p w14:paraId="0DDE3986" w14:textId="15092450" w:rsidR="00FB7BFA" w:rsidRPr="00453D02" w:rsidRDefault="005C1E48" w:rsidP="00243BB5">
      <w:pPr>
        <w:shd w:val="clear" w:color="auto" w:fill="FFFFFF"/>
        <w:jc w:val="both"/>
        <w:rPr>
          <w:rFonts w:ascii="Avenir LT Std 45 Book" w:hAnsi="Avenir LT Std 45 Book"/>
          <w:sz w:val="20"/>
          <w:szCs w:val="20"/>
        </w:rPr>
      </w:pPr>
      <w:r w:rsidRPr="00453D02">
        <w:rPr>
          <w:rFonts w:ascii="Avenir LT Std 45 Book" w:hAnsi="Avenir LT Std 45 Book"/>
          <w:b/>
          <w:bCs/>
          <w:sz w:val="20"/>
          <w:szCs w:val="20"/>
        </w:rPr>
        <w:t>LOS ANGELES</w:t>
      </w:r>
      <w:r w:rsidR="004F6BE0" w:rsidRPr="00453D02">
        <w:rPr>
          <w:rFonts w:ascii="Avenir LT Std 45 Book" w:hAnsi="Avenir LT Std 45 Book"/>
          <w:b/>
          <w:bCs/>
          <w:sz w:val="20"/>
          <w:szCs w:val="20"/>
        </w:rPr>
        <w:t xml:space="preserve"> (</w:t>
      </w:r>
      <w:r w:rsidR="0097332D">
        <w:rPr>
          <w:rFonts w:ascii="Avenir LT Std 45 Book" w:hAnsi="Avenir LT Std 45 Book"/>
          <w:b/>
          <w:bCs/>
          <w:sz w:val="20"/>
          <w:szCs w:val="20"/>
        </w:rPr>
        <w:t>December 1</w:t>
      </w:r>
      <w:r w:rsidR="00417C25" w:rsidRPr="00453D02">
        <w:rPr>
          <w:rFonts w:ascii="Avenir LT Std 45 Book" w:hAnsi="Avenir LT Std 45 Book"/>
          <w:b/>
          <w:bCs/>
          <w:sz w:val="20"/>
          <w:szCs w:val="20"/>
        </w:rPr>
        <w:t>, 2016</w:t>
      </w:r>
      <w:r w:rsidR="004F6BE0" w:rsidRPr="00453D02">
        <w:rPr>
          <w:rFonts w:ascii="Avenir LT Std 45 Book" w:hAnsi="Avenir LT Std 45 Book"/>
          <w:b/>
          <w:bCs/>
          <w:sz w:val="20"/>
          <w:szCs w:val="20"/>
        </w:rPr>
        <w:t xml:space="preserve">) </w:t>
      </w:r>
      <w:r w:rsidR="00CF0366" w:rsidRPr="00453D02">
        <w:rPr>
          <w:rFonts w:ascii="Avenir LT Std 45 Book" w:hAnsi="Avenir LT Std 45 Book"/>
          <w:b/>
          <w:bCs/>
          <w:sz w:val="20"/>
          <w:szCs w:val="20"/>
        </w:rPr>
        <w:t xml:space="preserve">– </w:t>
      </w:r>
      <w:hyperlink r:id="rId9" w:history="1">
        <w:r w:rsidR="00CF0366" w:rsidRPr="00453D02">
          <w:rPr>
            <w:rStyle w:val="Hyperlink"/>
            <w:rFonts w:ascii="Avenir LT Std 45 Book" w:hAnsi="Avenir LT Std 45 Book"/>
            <w:color w:val="0F243E" w:themeColor="text2" w:themeShade="80"/>
            <w:sz w:val="20"/>
            <w:szCs w:val="20"/>
          </w:rPr>
          <w:t xml:space="preserve">Hirsch </w:t>
        </w:r>
        <w:proofErr w:type="spellStart"/>
        <w:r w:rsidR="00CF0366" w:rsidRPr="00453D02">
          <w:rPr>
            <w:rStyle w:val="Hyperlink"/>
            <w:rFonts w:ascii="Avenir LT Std 45 Book" w:hAnsi="Avenir LT Std 45 Book"/>
            <w:color w:val="0F243E" w:themeColor="text2" w:themeShade="80"/>
            <w:sz w:val="20"/>
            <w:szCs w:val="20"/>
          </w:rPr>
          <w:t>Bedner</w:t>
        </w:r>
        <w:proofErr w:type="spellEnd"/>
        <w:r w:rsidR="00CF0366" w:rsidRPr="00453D02">
          <w:rPr>
            <w:rStyle w:val="Hyperlink"/>
            <w:rFonts w:ascii="Avenir LT Std 45 Book" w:hAnsi="Avenir LT Std 45 Book"/>
            <w:color w:val="0F243E" w:themeColor="text2" w:themeShade="80"/>
            <w:sz w:val="20"/>
            <w:szCs w:val="20"/>
          </w:rPr>
          <w:t xml:space="preserve"> Associates</w:t>
        </w:r>
      </w:hyperlink>
      <w:r w:rsidR="00CF0366" w:rsidRPr="00453D02">
        <w:rPr>
          <w:rFonts w:ascii="Avenir LT Std 45 Book" w:hAnsi="Avenir LT Std 45 Book"/>
          <w:sz w:val="20"/>
          <w:szCs w:val="20"/>
        </w:rPr>
        <w:t xml:space="preserve"> (HBA) the global leader in hospitality interior design</w:t>
      </w:r>
      <w:r w:rsidR="00BB5433" w:rsidRPr="00453D02">
        <w:rPr>
          <w:rFonts w:ascii="Avenir LT Std 45 Book" w:hAnsi="Avenir LT Std 45 Book"/>
          <w:sz w:val="20"/>
          <w:szCs w:val="20"/>
        </w:rPr>
        <w:t xml:space="preserve">, </w:t>
      </w:r>
      <w:r w:rsidR="00B2519B" w:rsidRPr="00453D02">
        <w:rPr>
          <w:rFonts w:ascii="Avenir LT Std 45 Book" w:hAnsi="Avenir LT Std 45 Book"/>
          <w:sz w:val="20"/>
          <w:szCs w:val="20"/>
        </w:rPr>
        <w:t>aims to</w:t>
      </w:r>
      <w:r w:rsidR="00D23938" w:rsidRPr="00453D02">
        <w:rPr>
          <w:rFonts w:ascii="Avenir LT Std 45 Book" w:hAnsi="Avenir LT Std 45 Book"/>
          <w:sz w:val="20"/>
          <w:szCs w:val="20"/>
        </w:rPr>
        <w:t xml:space="preserve"> </w:t>
      </w:r>
      <w:r w:rsidR="00B2519B" w:rsidRPr="00453D02">
        <w:rPr>
          <w:rFonts w:ascii="Avenir LT Std 45 Book" w:hAnsi="Avenir LT Std 45 Book"/>
          <w:sz w:val="20"/>
          <w:szCs w:val="20"/>
        </w:rPr>
        <w:t>captivate guests entering the new</w:t>
      </w:r>
      <w:r w:rsidR="00417C25" w:rsidRPr="00453D02">
        <w:rPr>
          <w:rFonts w:ascii="Avenir LT Std 45 Book" w:hAnsi="Avenir LT Std 45 Book"/>
          <w:sz w:val="20"/>
          <w:szCs w:val="20"/>
        </w:rPr>
        <w:t xml:space="preserve"> </w:t>
      </w:r>
      <w:hyperlink r:id="rId10" w:history="1">
        <w:r w:rsidR="00417C25" w:rsidRPr="00D34A30">
          <w:rPr>
            <w:rStyle w:val="Hyperlink"/>
            <w:rFonts w:ascii="Avenir LT Std 45 Book" w:hAnsi="Avenir LT Std 45 Book"/>
            <w:sz w:val="20"/>
            <w:szCs w:val="20"/>
          </w:rPr>
          <w:t>Hotel Indigo Los Angeles</w:t>
        </w:r>
        <w:r w:rsidR="00D34A30" w:rsidRPr="00D34A30">
          <w:rPr>
            <w:rStyle w:val="Hyperlink"/>
            <w:rFonts w:ascii="Avenir LT Std 45 Book" w:hAnsi="Avenir LT Std 45 Book"/>
            <w:sz w:val="20"/>
            <w:szCs w:val="20"/>
          </w:rPr>
          <w:t xml:space="preserve"> Downtown</w:t>
        </w:r>
      </w:hyperlink>
      <w:r w:rsidR="00417C25" w:rsidRPr="00453D02">
        <w:rPr>
          <w:rFonts w:ascii="Avenir LT Std 45 Book" w:hAnsi="Avenir LT Std 45 Book"/>
          <w:sz w:val="20"/>
          <w:szCs w:val="20"/>
        </w:rPr>
        <w:t xml:space="preserve"> – one of the largest Indigo properties in the world </w:t>
      </w:r>
      <w:r w:rsidR="00DC4027" w:rsidRPr="00453D02">
        <w:rPr>
          <w:rFonts w:ascii="Avenir LT Std 45 Book" w:hAnsi="Avenir LT Std 45 Book"/>
          <w:sz w:val="20"/>
          <w:szCs w:val="20"/>
        </w:rPr>
        <w:t>– by taking inspiration from turn-of-the-century entertainment in the area</w:t>
      </w:r>
      <w:r w:rsidR="00B3316E" w:rsidRPr="00453D02">
        <w:rPr>
          <w:rFonts w:ascii="Avenir LT Std 45 Book" w:hAnsi="Avenir LT Std 45 Book"/>
          <w:sz w:val="20"/>
          <w:szCs w:val="20"/>
        </w:rPr>
        <w:t xml:space="preserve">. </w:t>
      </w:r>
      <w:r w:rsidR="00FB7BFA" w:rsidRPr="00453D02">
        <w:rPr>
          <w:rFonts w:ascii="Avenir LT Std 45 Book" w:hAnsi="Avenir LT Std 45 Book"/>
          <w:sz w:val="20"/>
          <w:szCs w:val="20"/>
        </w:rPr>
        <w:t>The 350-room property</w:t>
      </w:r>
      <w:r w:rsidR="00DC4027" w:rsidRPr="00453D02">
        <w:rPr>
          <w:rFonts w:ascii="Avenir LT Std 45 Book" w:hAnsi="Avenir LT Std 45 Book"/>
          <w:sz w:val="20"/>
          <w:szCs w:val="20"/>
        </w:rPr>
        <w:t xml:space="preserve">, </w:t>
      </w:r>
      <w:r w:rsidR="00417C25" w:rsidRPr="00453D02">
        <w:rPr>
          <w:rFonts w:ascii="Avenir LT Std 45 Book" w:hAnsi="Avenir LT Std 45 Book"/>
          <w:sz w:val="20"/>
          <w:szCs w:val="20"/>
        </w:rPr>
        <w:t>set to open February 2017, is part of the larger</w:t>
      </w:r>
      <w:r w:rsidR="00FB7BFA" w:rsidRPr="00453D02">
        <w:rPr>
          <w:rFonts w:ascii="Avenir LT Std 45 Book" w:hAnsi="Avenir LT Std 45 Book"/>
          <w:sz w:val="20"/>
          <w:szCs w:val="20"/>
        </w:rPr>
        <w:t xml:space="preserve"> Metropolis development in Downtown Los Angeles</w:t>
      </w:r>
      <w:r w:rsidR="00815E1A">
        <w:rPr>
          <w:rFonts w:ascii="Avenir LT Std 45 Book" w:hAnsi="Avenir LT Std 45 Book"/>
          <w:sz w:val="20"/>
          <w:szCs w:val="20"/>
        </w:rPr>
        <w:t>’ Historic Core</w:t>
      </w:r>
      <w:r w:rsidR="00DC4027" w:rsidRPr="00453D02">
        <w:rPr>
          <w:rFonts w:ascii="Avenir LT Std 45 Book" w:hAnsi="Avenir LT Std 45 Book"/>
          <w:sz w:val="20"/>
          <w:szCs w:val="20"/>
        </w:rPr>
        <w:t>,</w:t>
      </w:r>
      <w:r w:rsidR="00FB7BFA" w:rsidRPr="00453D02">
        <w:rPr>
          <w:rFonts w:ascii="Avenir LT Std 45 Book" w:hAnsi="Avenir LT Std 45 Book"/>
          <w:sz w:val="20"/>
          <w:szCs w:val="20"/>
        </w:rPr>
        <w:t xml:space="preserve"> </w:t>
      </w:r>
      <w:r w:rsidR="003252B5" w:rsidRPr="00453D02">
        <w:rPr>
          <w:rFonts w:ascii="Avenir LT Std 45 Book" w:hAnsi="Avenir LT Std 45 Book"/>
          <w:sz w:val="20"/>
          <w:szCs w:val="20"/>
        </w:rPr>
        <w:t>and</w:t>
      </w:r>
      <w:r w:rsidR="00FB7BFA" w:rsidRPr="00453D02">
        <w:rPr>
          <w:rFonts w:ascii="Avenir LT Std 45 Book" w:hAnsi="Avenir LT Std 45 Book"/>
          <w:sz w:val="20"/>
          <w:szCs w:val="20"/>
        </w:rPr>
        <w:t xml:space="preserve"> </w:t>
      </w:r>
      <w:r w:rsidR="00417C25" w:rsidRPr="00453D02">
        <w:rPr>
          <w:rFonts w:ascii="Avenir LT Std 45 Book" w:hAnsi="Avenir LT Std 45 Book"/>
          <w:sz w:val="20"/>
          <w:szCs w:val="20"/>
        </w:rPr>
        <w:t>entice</w:t>
      </w:r>
      <w:r w:rsidR="00D34A30">
        <w:rPr>
          <w:rFonts w:ascii="Avenir LT Std 45 Book" w:hAnsi="Avenir LT Std 45 Book"/>
          <w:sz w:val="20"/>
          <w:szCs w:val="20"/>
        </w:rPr>
        <w:t>s</w:t>
      </w:r>
      <w:r w:rsidR="000D5512" w:rsidRPr="00453D02">
        <w:rPr>
          <w:rFonts w:ascii="Avenir LT Std 45 Book" w:hAnsi="Avenir LT Std 45 Book"/>
          <w:sz w:val="20"/>
          <w:szCs w:val="20"/>
        </w:rPr>
        <w:t xml:space="preserve"> guests upon arrival by the boldness and grandeur of the lobby, </w:t>
      </w:r>
      <w:r w:rsidR="00417C25" w:rsidRPr="00453D02">
        <w:rPr>
          <w:rFonts w:ascii="Avenir LT Std 45 Book" w:hAnsi="Avenir LT Std 45 Book"/>
          <w:sz w:val="20"/>
          <w:szCs w:val="20"/>
        </w:rPr>
        <w:t>while showing a playful</w:t>
      </w:r>
      <w:r w:rsidR="000D5512" w:rsidRPr="00453D02">
        <w:rPr>
          <w:rFonts w:ascii="Avenir LT Std 45 Book" w:hAnsi="Avenir LT Std 45 Book"/>
          <w:sz w:val="20"/>
          <w:szCs w:val="20"/>
        </w:rPr>
        <w:t xml:space="preserve"> appeal through hints </w:t>
      </w:r>
      <w:r w:rsidR="00F3794A" w:rsidRPr="00453D02">
        <w:rPr>
          <w:rFonts w:ascii="Avenir LT Std 45 Book" w:hAnsi="Avenir LT Std 45 Book"/>
          <w:sz w:val="20"/>
          <w:szCs w:val="20"/>
        </w:rPr>
        <w:t xml:space="preserve">of downtown Los Angeles’ storied past. </w:t>
      </w:r>
    </w:p>
    <w:p w14:paraId="215171FE" w14:textId="77777777" w:rsidR="00FB7BFA" w:rsidRPr="00453D02" w:rsidRDefault="00FB7BFA" w:rsidP="00243BB5">
      <w:pPr>
        <w:shd w:val="clear" w:color="auto" w:fill="FFFFFF"/>
        <w:jc w:val="both"/>
        <w:rPr>
          <w:rFonts w:ascii="Avenir LT Std 45 Book" w:hAnsi="Avenir LT Std 45 Book"/>
          <w:sz w:val="20"/>
          <w:szCs w:val="20"/>
        </w:rPr>
      </w:pPr>
    </w:p>
    <w:p w14:paraId="40177F72" w14:textId="10E87054" w:rsidR="00F3794A" w:rsidRPr="00453D02" w:rsidRDefault="00B2519B" w:rsidP="00F3794A">
      <w:pPr>
        <w:shd w:val="clear" w:color="auto" w:fill="FFFFFF"/>
        <w:jc w:val="both"/>
        <w:rPr>
          <w:rFonts w:ascii="Avenir LT Std 45 Book" w:hAnsi="Avenir LT Std 45 Book"/>
          <w:sz w:val="20"/>
          <w:szCs w:val="20"/>
        </w:rPr>
      </w:pPr>
      <w:r w:rsidRPr="00453D02">
        <w:rPr>
          <w:rFonts w:ascii="Avenir LT Std 45 Book" w:hAnsi="Avenir LT Std 45 Book"/>
          <w:sz w:val="20"/>
          <w:szCs w:val="20"/>
        </w:rPr>
        <w:t>F</w:t>
      </w:r>
      <w:r w:rsidR="00FB7BFA" w:rsidRPr="00453D02">
        <w:rPr>
          <w:rFonts w:ascii="Avenir LT Std 45 Book" w:hAnsi="Avenir LT Std 45 Book"/>
          <w:sz w:val="20"/>
          <w:szCs w:val="20"/>
        </w:rPr>
        <w:t xml:space="preserve">our stories </w:t>
      </w:r>
      <w:r w:rsidR="00837947" w:rsidRPr="00453D02">
        <w:rPr>
          <w:rFonts w:ascii="Avenir LT Std 45 Book" w:hAnsi="Avenir LT Std 45 Book"/>
          <w:sz w:val="20"/>
          <w:szCs w:val="20"/>
        </w:rPr>
        <w:t>from</w:t>
      </w:r>
      <w:r w:rsidR="00FB7BFA" w:rsidRPr="00453D02">
        <w:rPr>
          <w:rFonts w:ascii="Avenir LT Std 45 Book" w:hAnsi="Avenir LT Std 45 Book"/>
          <w:sz w:val="20"/>
          <w:szCs w:val="20"/>
        </w:rPr>
        <w:t xml:space="preserve"> the late 1800s to the 1920s </w:t>
      </w:r>
      <w:r w:rsidRPr="00453D02">
        <w:rPr>
          <w:rFonts w:ascii="Avenir LT Std 45 Book" w:hAnsi="Avenir LT Std 45 Book"/>
          <w:sz w:val="20"/>
          <w:szCs w:val="20"/>
        </w:rPr>
        <w:t xml:space="preserve">influenced </w:t>
      </w:r>
      <w:r w:rsidR="00AF2113">
        <w:rPr>
          <w:rFonts w:ascii="Avenir LT Std 45 Book" w:hAnsi="Avenir LT Std 45 Book"/>
          <w:sz w:val="20"/>
          <w:szCs w:val="20"/>
        </w:rPr>
        <w:t>HBA’s</w:t>
      </w:r>
      <w:r w:rsidRPr="00453D02">
        <w:rPr>
          <w:rFonts w:ascii="Avenir LT Std 45 Book" w:hAnsi="Avenir LT Std 45 Book"/>
          <w:sz w:val="20"/>
          <w:szCs w:val="20"/>
        </w:rPr>
        <w:t xml:space="preserve"> design</w:t>
      </w:r>
      <w:r w:rsidR="00D34A30">
        <w:rPr>
          <w:rFonts w:ascii="Avenir LT Std 45 Book" w:hAnsi="Avenir LT Std 45 Book"/>
          <w:sz w:val="20"/>
          <w:szCs w:val="20"/>
        </w:rPr>
        <w:t xml:space="preserve"> for Hotel Indigo Los Angeles Downtown</w:t>
      </w:r>
      <w:r w:rsidRPr="00453D02">
        <w:rPr>
          <w:rFonts w:ascii="Avenir LT Std 45 Book" w:hAnsi="Avenir LT Std 45 Book"/>
          <w:sz w:val="20"/>
          <w:szCs w:val="20"/>
        </w:rPr>
        <w:t xml:space="preserve"> </w:t>
      </w:r>
      <w:r w:rsidR="00FB7BFA" w:rsidRPr="00453D02">
        <w:rPr>
          <w:rFonts w:ascii="Avenir LT Std 45 Book" w:hAnsi="Avenir LT Std 45 Book"/>
          <w:sz w:val="20"/>
          <w:szCs w:val="20"/>
        </w:rPr>
        <w:t xml:space="preserve">– The Fiesta de las Flores parade in the late 1800s, </w:t>
      </w:r>
      <w:r w:rsidR="00AF2113">
        <w:rPr>
          <w:rFonts w:ascii="Avenir LT Std 45 Book" w:hAnsi="Avenir LT Std 45 Book"/>
          <w:sz w:val="20"/>
          <w:szCs w:val="20"/>
        </w:rPr>
        <w:t xml:space="preserve">the </w:t>
      </w:r>
      <w:r w:rsidR="00F3794A" w:rsidRPr="00453D02">
        <w:rPr>
          <w:rFonts w:ascii="Avenir LT Std 45 Book" w:hAnsi="Avenir LT Std 45 Book"/>
          <w:sz w:val="20"/>
          <w:szCs w:val="20"/>
        </w:rPr>
        <w:t>budding movie industry and vaudeville glamour</w:t>
      </w:r>
      <w:r w:rsidR="00FB7BFA" w:rsidRPr="00453D02">
        <w:rPr>
          <w:rFonts w:ascii="Avenir LT Std 45 Book" w:hAnsi="Avenir LT Std 45 Book"/>
          <w:sz w:val="20"/>
          <w:szCs w:val="20"/>
        </w:rPr>
        <w:t>, underground tunnels and s</w:t>
      </w:r>
      <w:r w:rsidRPr="00453D02">
        <w:rPr>
          <w:rFonts w:ascii="Avenir LT Std 45 Book" w:hAnsi="Avenir LT Std 45 Book"/>
          <w:sz w:val="20"/>
          <w:szCs w:val="20"/>
        </w:rPr>
        <w:t>peakeasies of the 1920s</w:t>
      </w:r>
      <w:r w:rsidR="00DC4027" w:rsidRPr="00453D02">
        <w:rPr>
          <w:rFonts w:ascii="Avenir LT Std 45 Book" w:hAnsi="Avenir LT Std 45 Book"/>
          <w:sz w:val="20"/>
          <w:szCs w:val="20"/>
        </w:rPr>
        <w:t>, and the star</w:t>
      </w:r>
      <w:r w:rsidR="00AF2113">
        <w:rPr>
          <w:rFonts w:ascii="Avenir LT Std 45 Book" w:hAnsi="Avenir LT Std 45 Book"/>
          <w:sz w:val="20"/>
          <w:szCs w:val="20"/>
        </w:rPr>
        <w:t>lets and directors of the time</w:t>
      </w:r>
      <w:r w:rsidRPr="00453D02">
        <w:rPr>
          <w:rFonts w:ascii="Avenir LT Std 45 Book" w:hAnsi="Avenir LT Std 45 Book"/>
          <w:sz w:val="20"/>
          <w:szCs w:val="20"/>
        </w:rPr>
        <w:t xml:space="preserve">. </w:t>
      </w:r>
      <w:r w:rsidR="00F3794A" w:rsidRPr="00453D02">
        <w:rPr>
          <w:rStyle w:val="CommentReference"/>
          <w:rFonts w:ascii="Avenir LT Std 45 Book" w:hAnsi="Avenir LT Std 45 Book"/>
          <w:sz w:val="20"/>
          <w:szCs w:val="20"/>
        </w:rPr>
        <w:t/>
      </w:r>
      <w:r w:rsidR="00F3794A" w:rsidRPr="00453D02">
        <w:rPr>
          <w:rFonts w:ascii="Avenir LT Std 45 Book" w:hAnsi="Avenir LT Std 45 Book"/>
          <w:sz w:val="20"/>
          <w:szCs w:val="20"/>
        </w:rPr>
        <w:t>The hotel will infuse moments of each narrative with industrial undertones that speak to the direction that downtown is headed.</w:t>
      </w:r>
      <w:bookmarkStart w:id="0" w:name="_GoBack"/>
      <w:bookmarkEnd w:id="0"/>
    </w:p>
    <w:p w14:paraId="2212B793" w14:textId="77777777" w:rsidR="00B97361" w:rsidRPr="00453D02" w:rsidRDefault="00B97361" w:rsidP="00243BB5">
      <w:pPr>
        <w:shd w:val="clear" w:color="auto" w:fill="FFFFFF"/>
        <w:jc w:val="both"/>
        <w:rPr>
          <w:rFonts w:ascii="Avenir LT Std 45 Book" w:hAnsi="Avenir LT Std 45 Book"/>
          <w:sz w:val="20"/>
          <w:szCs w:val="20"/>
        </w:rPr>
      </w:pPr>
    </w:p>
    <w:p w14:paraId="43193F2B" w14:textId="179B7793" w:rsidR="00B97361" w:rsidRPr="00453D02" w:rsidRDefault="00B97361" w:rsidP="00243BB5">
      <w:pPr>
        <w:shd w:val="clear" w:color="auto" w:fill="FFFFFF"/>
        <w:jc w:val="both"/>
        <w:rPr>
          <w:rFonts w:ascii="Avenir LT Std 45 Book" w:hAnsi="Avenir LT Std 45 Book"/>
          <w:sz w:val="20"/>
          <w:szCs w:val="20"/>
        </w:rPr>
      </w:pPr>
      <w:r w:rsidRPr="00453D02">
        <w:rPr>
          <w:rFonts w:ascii="Avenir LT Std 45 Book" w:hAnsi="Avenir LT Std 45 Book"/>
          <w:sz w:val="20"/>
          <w:szCs w:val="20"/>
        </w:rPr>
        <w:t xml:space="preserve">“Being involved in the hotel boom that is happening in Downtown Los Angeles is </w:t>
      </w:r>
      <w:r w:rsidR="006A414A" w:rsidRPr="00453D02">
        <w:rPr>
          <w:rFonts w:ascii="Avenir LT Std 45 Book" w:hAnsi="Avenir LT Std 45 Book"/>
          <w:sz w:val="20"/>
          <w:szCs w:val="20"/>
        </w:rPr>
        <w:t xml:space="preserve">an incredible opportunity </w:t>
      </w:r>
      <w:r w:rsidR="003252B5" w:rsidRPr="00453D02">
        <w:rPr>
          <w:rFonts w:ascii="Avenir LT Std 45 Book" w:hAnsi="Avenir LT Std 45 Book"/>
          <w:sz w:val="20"/>
          <w:szCs w:val="20"/>
        </w:rPr>
        <w:t xml:space="preserve">for our office </w:t>
      </w:r>
      <w:r w:rsidR="006A414A" w:rsidRPr="00453D02">
        <w:rPr>
          <w:rFonts w:ascii="Avenir LT Std 45 Book" w:hAnsi="Avenir LT Std 45 Book"/>
          <w:sz w:val="20"/>
          <w:szCs w:val="20"/>
        </w:rPr>
        <w:t>– we were able to reinterpret Indigo’s brand story by infusing whispers of Downtown Los Angeles’ famed history</w:t>
      </w:r>
      <w:r w:rsidRPr="00453D02">
        <w:rPr>
          <w:rFonts w:ascii="Avenir LT Std 45 Book" w:hAnsi="Avenir LT Std 45 Book"/>
          <w:sz w:val="20"/>
          <w:szCs w:val="20"/>
        </w:rPr>
        <w:t>,</w:t>
      </w:r>
      <w:r w:rsidR="001C75D8" w:rsidRPr="00453D02">
        <w:rPr>
          <w:rFonts w:ascii="Avenir LT Std 45 Book" w:hAnsi="Avenir LT Std 45 Book"/>
          <w:sz w:val="20"/>
          <w:szCs w:val="20"/>
        </w:rPr>
        <w:t xml:space="preserve">” said </w:t>
      </w:r>
      <w:r w:rsidR="00F3794A" w:rsidRPr="00453D02">
        <w:rPr>
          <w:rFonts w:ascii="Avenir LT Std 45 Book" w:hAnsi="Avenir LT Std 45 Book"/>
          <w:sz w:val="20"/>
          <w:szCs w:val="20"/>
        </w:rPr>
        <w:t>HBA Associate Richard Tennill</w:t>
      </w:r>
      <w:r w:rsidRPr="00453D02">
        <w:rPr>
          <w:rFonts w:ascii="Avenir LT Std 45 Book" w:hAnsi="Avenir LT Std 45 Book"/>
          <w:sz w:val="20"/>
          <w:szCs w:val="20"/>
        </w:rPr>
        <w:t xml:space="preserve">. “In addition to being able to design a project in our own backyard, we’re able to create a look that is unique to LA’s </w:t>
      </w:r>
      <w:r w:rsidR="006A414A" w:rsidRPr="00453D02">
        <w:rPr>
          <w:rFonts w:ascii="Avenir LT Std 45 Book" w:hAnsi="Avenir LT Std 45 Book"/>
          <w:sz w:val="20"/>
          <w:szCs w:val="20"/>
        </w:rPr>
        <w:t xml:space="preserve">past where visitors </w:t>
      </w:r>
      <w:r w:rsidR="003252B5" w:rsidRPr="00453D02">
        <w:rPr>
          <w:rFonts w:ascii="Avenir LT Std 45 Book" w:hAnsi="Avenir LT Std 45 Book"/>
          <w:sz w:val="20"/>
          <w:szCs w:val="20"/>
        </w:rPr>
        <w:t xml:space="preserve">can </w:t>
      </w:r>
      <w:r w:rsidRPr="00453D02">
        <w:rPr>
          <w:rFonts w:ascii="Avenir LT Std 45 Book" w:hAnsi="Avenir LT Std 45 Book"/>
          <w:sz w:val="20"/>
          <w:szCs w:val="20"/>
        </w:rPr>
        <w:t xml:space="preserve">discover and explore portions of the area’s history </w:t>
      </w:r>
      <w:r w:rsidR="003252B5" w:rsidRPr="00453D02">
        <w:rPr>
          <w:rFonts w:ascii="Avenir LT Std 45 Book" w:hAnsi="Avenir LT Std 45 Book"/>
          <w:sz w:val="20"/>
          <w:szCs w:val="20"/>
        </w:rPr>
        <w:t>they have</w:t>
      </w:r>
      <w:r w:rsidRPr="00453D02">
        <w:rPr>
          <w:rFonts w:ascii="Avenir LT Std 45 Book" w:hAnsi="Avenir LT Std 45 Book"/>
          <w:sz w:val="20"/>
          <w:szCs w:val="20"/>
        </w:rPr>
        <w:t xml:space="preserve"> never before</w:t>
      </w:r>
      <w:r w:rsidR="006A414A" w:rsidRPr="00453D02">
        <w:rPr>
          <w:rFonts w:ascii="Avenir LT Std 45 Book" w:hAnsi="Avenir LT Std 45 Book"/>
          <w:sz w:val="20"/>
          <w:szCs w:val="20"/>
        </w:rPr>
        <w:t xml:space="preserve"> seen</w:t>
      </w:r>
      <w:r w:rsidRPr="00453D02">
        <w:rPr>
          <w:rFonts w:ascii="Avenir LT Std 45 Book" w:hAnsi="Avenir LT Std 45 Book"/>
          <w:sz w:val="20"/>
          <w:szCs w:val="20"/>
        </w:rPr>
        <w:t>.”</w:t>
      </w:r>
    </w:p>
    <w:p w14:paraId="3A993A60" w14:textId="77777777" w:rsidR="00B3316E" w:rsidRPr="00453D02" w:rsidRDefault="00B3316E" w:rsidP="00243BB5">
      <w:pPr>
        <w:shd w:val="clear" w:color="auto" w:fill="FFFFFF"/>
        <w:jc w:val="both"/>
        <w:rPr>
          <w:rFonts w:ascii="Avenir LT Std 45 Book" w:hAnsi="Avenir LT Std 45 Book"/>
          <w:sz w:val="20"/>
          <w:szCs w:val="20"/>
        </w:rPr>
      </w:pPr>
    </w:p>
    <w:p w14:paraId="74A1ED76" w14:textId="17CA838A" w:rsidR="00AF2113" w:rsidRDefault="00B3316E" w:rsidP="00AF2113">
      <w:pPr>
        <w:rPr>
          <w:rFonts w:ascii="Avenir LT Std 45 Book" w:hAnsi="Avenir LT Std 45 Book"/>
          <w:sz w:val="20"/>
          <w:szCs w:val="20"/>
        </w:rPr>
      </w:pPr>
      <w:r w:rsidRPr="00453D02">
        <w:rPr>
          <w:rFonts w:ascii="Avenir LT Std 45 Book" w:hAnsi="Avenir LT Std 45 Book"/>
          <w:sz w:val="20"/>
          <w:szCs w:val="20"/>
        </w:rPr>
        <w:t>The lobby, grand by design, w</w:t>
      </w:r>
      <w:r w:rsidR="00D62B87" w:rsidRPr="00453D02">
        <w:rPr>
          <w:rFonts w:ascii="Avenir LT Std 45 Book" w:hAnsi="Avenir LT Std 45 Book"/>
          <w:sz w:val="20"/>
          <w:szCs w:val="20"/>
        </w:rPr>
        <w:t xml:space="preserve">ill </w:t>
      </w:r>
      <w:r w:rsidR="006A414A" w:rsidRPr="00453D02">
        <w:rPr>
          <w:rFonts w:ascii="Avenir LT Std 45 Book" w:hAnsi="Avenir LT Std 45 Book"/>
          <w:sz w:val="20"/>
          <w:szCs w:val="20"/>
        </w:rPr>
        <w:t xml:space="preserve">be an </w:t>
      </w:r>
      <w:r w:rsidR="00AF2113" w:rsidRPr="00453D02">
        <w:rPr>
          <w:rFonts w:ascii="Avenir LT Std 45 Book" w:hAnsi="Avenir LT Std 45 Book"/>
          <w:sz w:val="20"/>
          <w:szCs w:val="20"/>
        </w:rPr>
        <w:t>exper</w:t>
      </w:r>
      <w:r w:rsidR="00AF2113">
        <w:rPr>
          <w:rFonts w:ascii="Avenir LT Std 45 Book" w:hAnsi="Avenir LT Std 45 Book"/>
          <w:sz w:val="20"/>
          <w:szCs w:val="20"/>
        </w:rPr>
        <w:t>iential</w:t>
      </w:r>
      <w:r w:rsidR="006A414A" w:rsidRPr="00453D02">
        <w:rPr>
          <w:rFonts w:ascii="Avenir LT Std 45 Book" w:hAnsi="Avenir LT Std 45 Book"/>
          <w:sz w:val="20"/>
          <w:szCs w:val="20"/>
        </w:rPr>
        <w:t xml:space="preserve"> progression through each of the four stories</w:t>
      </w:r>
      <w:r w:rsidR="00D62B87" w:rsidRPr="00453D02">
        <w:rPr>
          <w:rFonts w:ascii="Avenir LT Std 45 Book" w:hAnsi="Avenir LT Std 45 Book"/>
          <w:sz w:val="20"/>
          <w:szCs w:val="20"/>
        </w:rPr>
        <w:t>.</w:t>
      </w:r>
      <w:r w:rsidR="001532A7" w:rsidRPr="00453D02">
        <w:rPr>
          <w:rFonts w:ascii="Avenir LT Std 45 Book" w:hAnsi="Avenir LT Std 45 Book"/>
          <w:sz w:val="20"/>
          <w:szCs w:val="20"/>
        </w:rPr>
        <w:t xml:space="preserve"> </w:t>
      </w:r>
      <w:r w:rsidR="00BF615A" w:rsidRPr="00453D02">
        <w:rPr>
          <w:rFonts w:ascii="Avenir LT Std 45 Book" w:hAnsi="Avenir LT Std 45 Book"/>
          <w:sz w:val="20"/>
          <w:szCs w:val="20"/>
        </w:rPr>
        <w:t xml:space="preserve">The entrance to the </w:t>
      </w:r>
      <w:r w:rsidR="001532A7" w:rsidRPr="00453D02">
        <w:rPr>
          <w:rFonts w:ascii="Avenir LT Std 45 Book" w:hAnsi="Avenir LT Std 45 Book"/>
          <w:sz w:val="20"/>
          <w:szCs w:val="20"/>
        </w:rPr>
        <w:t>Hotel Indigo Los Angeles Downtown</w:t>
      </w:r>
      <w:r w:rsidR="00BF615A" w:rsidRPr="00453D02">
        <w:rPr>
          <w:rFonts w:ascii="Avenir LT Std 45 Book" w:hAnsi="Avenir LT Std 45 Book"/>
          <w:sz w:val="20"/>
          <w:szCs w:val="20"/>
        </w:rPr>
        <w:t xml:space="preserve"> tells the story of carriages, bicycles, buggies and other moving machinery decorated with multiple flowers and displayed for the crowds at</w:t>
      </w:r>
      <w:r w:rsidR="001532A7" w:rsidRPr="00453D02">
        <w:rPr>
          <w:rFonts w:ascii="Avenir LT Std 45 Book" w:hAnsi="Avenir LT Std 45 Book"/>
          <w:sz w:val="20"/>
          <w:szCs w:val="20"/>
        </w:rPr>
        <w:t xml:space="preserve"> the Fiestas de las Flores</w:t>
      </w:r>
      <w:r w:rsidR="00AF2113">
        <w:rPr>
          <w:rFonts w:ascii="Avenir LT Std 45 Book" w:hAnsi="Avenir LT Std 45 Book"/>
          <w:sz w:val="20"/>
          <w:szCs w:val="20"/>
        </w:rPr>
        <w:t xml:space="preserve">, </w:t>
      </w:r>
      <w:r w:rsidR="001532A7" w:rsidRPr="00453D02">
        <w:rPr>
          <w:rFonts w:ascii="Avenir LT Std 45 Book" w:hAnsi="Avenir LT Std 45 Book"/>
          <w:sz w:val="20"/>
          <w:szCs w:val="20"/>
        </w:rPr>
        <w:t xml:space="preserve">which has now evolved into the </w:t>
      </w:r>
      <w:r w:rsidR="00BF615A" w:rsidRPr="00453D02">
        <w:rPr>
          <w:rFonts w:ascii="Avenir LT Std 45 Book" w:hAnsi="Avenir LT Std 45 Book"/>
          <w:sz w:val="20"/>
          <w:szCs w:val="20"/>
        </w:rPr>
        <w:t>Rose Parade</w:t>
      </w:r>
      <w:r w:rsidR="001532A7" w:rsidRPr="00453D02">
        <w:rPr>
          <w:rFonts w:ascii="Avenir LT Std 45 Book" w:hAnsi="Avenir LT Std 45 Book"/>
          <w:sz w:val="20"/>
          <w:szCs w:val="20"/>
        </w:rPr>
        <w:t xml:space="preserve">. </w:t>
      </w:r>
      <w:r w:rsidR="00BF615A" w:rsidRPr="00453D02">
        <w:rPr>
          <w:rFonts w:ascii="Avenir LT Std 45 Book" w:hAnsi="Avenir LT Std 45 Book"/>
          <w:sz w:val="20"/>
          <w:szCs w:val="20"/>
        </w:rPr>
        <w:t xml:space="preserve">Large murals with ghosted flowers over imagery of the decorated carriages and crowds cover the walls of the lobby lounge. </w:t>
      </w:r>
      <w:r w:rsidR="00543F4D" w:rsidRPr="00453D02">
        <w:rPr>
          <w:rFonts w:ascii="Avenir LT Std 45 Book" w:hAnsi="Avenir LT Std 45 Book"/>
          <w:sz w:val="20"/>
          <w:szCs w:val="20"/>
        </w:rPr>
        <w:t>Above</w:t>
      </w:r>
      <w:r w:rsidR="00BF615A" w:rsidRPr="00453D02">
        <w:rPr>
          <w:rFonts w:ascii="Avenir LT Std 45 Book" w:hAnsi="Avenir LT Std 45 Book"/>
          <w:sz w:val="20"/>
          <w:szCs w:val="20"/>
        </w:rPr>
        <w:t xml:space="preserve"> the reception desk</w:t>
      </w:r>
      <w:r w:rsidR="00543F4D" w:rsidRPr="00453D02">
        <w:rPr>
          <w:rFonts w:ascii="Avenir LT Std 45 Book" w:hAnsi="Avenir LT Std 45 Book"/>
          <w:sz w:val="20"/>
          <w:szCs w:val="20"/>
        </w:rPr>
        <w:t>,</w:t>
      </w:r>
      <w:r w:rsidR="00BF615A" w:rsidRPr="00453D02">
        <w:rPr>
          <w:rFonts w:ascii="Avenir LT Std 45 Book" w:hAnsi="Avenir LT Std 45 Book"/>
          <w:sz w:val="20"/>
          <w:szCs w:val="20"/>
        </w:rPr>
        <w:t xml:space="preserve"> a custom chandelier </w:t>
      </w:r>
      <w:r w:rsidR="003252B5" w:rsidRPr="00453D02">
        <w:rPr>
          <w:rFonts w:ascii="Avenir LT Std 45 Book" w:hAnsi="Avenir LT Std 45 Book"/>
          <w:sz w:val="20"/>
          <w:szCs w:val="20"/>
        </w:rPr>
        <w:t xml:space="preserve">by </w:t>
      </w:r>
      <w:hyperlink r:id="rId11" w:history="1">
        <w:r w:rsidR="003252B5" w:rsidRPr="00453D02">
          <w:rPr>
            <w:rStyle w:val="Hyperlink"/>
            <w:rFonts w:ascii="Avenir LT Std 45 Book" w:hAnsi="Avenir LT Std 45 Book"/>
            <w:sz w:val="20"/>
            <w:szCs w:val="20"/>
          </w:rPr>
          <w:t>Illuminate</w:t>
        </w:r>
      </w:hyperlink>
      <w:r w:rsidR="003252B5" w:rsidRPr="00453D02">
        <w:rPr>
          <w:rFonts w:ascii="Avenir LT Std 45 Book" w:hAnsi="Avenir LT Std 45 Book"/>
          <w:sz w:val="20"/>
          <w:szCs w:val="20"/>
        </w:rPr>
        <w:t xml:space="preserve"> </w:t>
      </w:r>
      <w:r w:rsidR="00BF615A" w:rsidRPr="00453D02">
        <w:rPr>
          <w:rFonts w:ascii="Avenir LT Std 45 Book" w:hAnsi="Avenir LT Std 45 Book"/>
          <w:sz w:val="20"/>
          <w:szCs w:val="20"/>
        </w:rPr>
        <w:t>composed of 3</w:t>
      </w:r>
      <w:r w:rsidR="00543F4D" w:rsidRPr="00453D02">
        <w:rPr>
          <w:rFonts w:ascii="Avenir LT Std 45 Book" w:hAnsi="Avenir LT Std 45 Book"/>
          <w:sz w:val="20"/>
          <w:szCs w:val="20"/>
        </w:rPr>
        <w:t>0 large</w:t>
      </w:r>
      <w:r w:rsidR="00BF615A" w:rsidRPr="00453D02">
        <w:rPr>
          <w:rFonts w:ascii="Avenir LT Std 45 Book" w:hAnsi="Avenir LT Std 45 Book"/>
          <w:sz w:val="20"/>
          <w:szCs w:val="20"/>
        </w:rPr>
        <w:t xml:space="preserve"> spokes </w:t>
      </w:r>
      <w:r w:rsidR="00543F4D" w:rsidRPr="00453D02">
        <w:rPr>
          <w:rFonts w:ascii="Avenir LT Std 45 Book" w:hAnsi="Avenir LT Std 45 Book"/>
          <w:sz w:val="20"/>
          <w:szCs w:val="20"/>
        </w:rPr>
        <w:t>hangs</w:t>
      </w:r>
      <w:r w:rsidR="00BF615A" w:rsidRPr="00453D02">
        <w:rPr>
          <w:rFonts w:ascii="Avenir LT Std 45 Book" w:hAnsi="Avenir LT Std 45 Book"/>
          <w:sz w:val="20"/>
          <w:szCs w:val="20"/>
        </w:rPr>
        <w:t xml:space="preserve"> horizontally with light bulbs shinni</w:t>
      </w:r>
      <w:r w:rsidR="00B85F86" w:rsidRPr="00453D02">
        <w:rPr>
          <w:rFonts w:ascii="Avenir LT Std 45 Book" w:hAnsi="Avenir LT Std 45 Book"/>
          <w:sz w:val="20"/>
          <w:szCs w:val="20"/>
        </w:rPr>
        <w:t>ng down their center, illuminating</w:t>
      </w:r>
      <w:r w:rsidR="00BF615A" w:rsidRPr="00453D02">
        <w:rPr>
          <w:rFonts w:ascii="Avenir LT Std 45 Book" w:hAnsi="Avenir LT Std 45 Book"/>
          <w:sz w:val="20"/>
          <w:szCs w:val="20"/>
        </w:rPr>
        <w:t xml:space="preserve"> </w:t>
      </w:r>
      <w:r w:rsidR="00543F4D" w:rsidRPr="00453D02">
        <w:rPr>
          <w:rFonts w:ascii="Avenir LT Std 45 Book" w:hAnsi="Avenir LT Std 45 Book"/>
          <w:sz w:val="20"/>
          <w:szCs w:val="20"/>
        </w:rPr>
        <w:t xml:space="preserve">the </w:t>
      </w:r>
      <w:r w:rsidR="00BF615A" w:rsidRPr="00453D02">
        <w:rPr>
          <w:rFonts w:ascii="Avenir LT Std 45 Book" w:hAnsi="Avenir LT Std 45 Book"/>
          <w:sz w:val="20"/>
          <w:szCs w:val="20"/>
        </w:rPr>
        <w:t>freestanding</w:t>
      </w:r>
      <w:r w:rsidR="00543F4D" w:rsidRPr="00453D02">
        <w:rPr>
          <w:rFonts w:ascii="Avenir LT Std 45 Book" w:hAnsi="Avenir LT Std 45 Book"/>
          <w:sz w:val="20"/>
          <w:szCs w:val="20"/>
        </w:rPr>
        <w:t>, floral-decorated</w:t>
      </w:r>
      <w:r w:rsidR="00BF615A" w:rsidRPr="00453D02">
        <w:rPr>
          <w:rFonts w:ascii="Avenir LT Std 45 Book" w:hAnsi="Avenir LT Std 45 Book"/>
          <w:sz w:val="20"/>
          <w:szCs w:val="20"/>
        </w:rPr>
        <w:t xml:space="preserve"> "penny-farthing" bike set on display</w:t>
      </w:r>
      <w:r w:rsidR="00543F4D" w:rsidRPr="00453D02">
        <w:rPr>
          <w:rFonts w:ascii="Avenir LT Std 45 Book" w:hAnsi="Avenir LT Std 45 Book"/>
          <w:sz w:val="20"/>
          <w:szCs w:val="20"/>
        </w:rPr>
        <w:t>.</w:t>
      </w:r>
      <w:r w:rsidR="00BF615A" w:rsidRPr="00453D02">
        <w:rPr>
          <w:rFonts w:ascii="Avenir LT Std 45 Book" w:hAnsi="Avenir LT Std 45 Book"/>
          <w:sz w:val="20"/>
          <w:szCs w:val="20"/>
        </w:rPr>
        <w:t xml:space="preserve"> </w:t>
      </w:r>
      <w:hyperlink r:id="rId12" w:history="1">
        <w:r w:rsidR="00AF2113" w:rsidRPr="00453D02">
          <w:rPr>
            <w:rStyle w:val="Hyperlink"/>
            <w:rFonts w:ascii="Avenir LT Std 45 Book" w:hAnsi="Avenir LT Std 45 Book"/>
            <w:sz w:val="20"/>
            <w:szCs w:val="20"/>
          </w:rPr>
          <w:t>Illuminate</w:t>
        </w:r>
      </w:hyperlink>
      <w:r w:rsidR="00AF2113" w:rsidRPr="00453D02">
        <w:rPr>
          <w:rFonts w:ascii="Avenir LT Std 45 Book" w:hAnsi="Avenir LT Std 45 Book"/>
          <w:sz w:val="20"/>
          <w:szCs w:val="20"/>
        </w:rPr>
        <w:t xml:space="preserve">, HBA’s lighting consultancy designed vintage-style luminaires with industrial materials </w:t>
      </w:r>
      <w:proofErr w:type="gramStart"/>
      <w:r w:rsidR="00AF2113" w:rsidRPr="00453D02">
        <w:rPr>
          <w:rFonts w:ascii="Avenir LT Std 45 Book" w:hAnsi="Avenir LT Std 45 Book"/>
          <w:sz w:val="20"/>
          <w:szCs w:val="20"/>
        </w:rPr>
        <w:t>while</w:t>
      </w:r>
      <w:proofErr w:type="gramEnd"/>
      <w:r w:rsidR="00AF2113" w:rsidRPr="00453D02">
        <w:rPr>
          <w:rFonts w:ascii="Avenir LT Std 45 Book" w:hAnsi="Avenir LT Std 45 Book"/>
          <w:sz w:val="20"/>
          <w:szCs w:val="20"/>
        </w:rPr>
        <w:t xml:space="preserve"> using the latest LED technology to conserve energy. Architectural lighting is integrated into the building’s forms and interior details to emphasize the material and character of each space.</w:t>
      </w:r>
    </w:p>
    <w:p w14:paraId="652CEA23" w14:textId="77777777" w:rsidR="00BF615A" w:rsidRPr="00453D02" w:rsidRDefault="00BF615A" w:rsidP="00243BB5">
      <w:pPr>
        <w:autoSpaceDE w:val="0"/>
        <w:autoSpaceDN w:val="0"/>
        <w:adjustRightInd w:val="0"/>
        <w:jc w:val="both"/>
        <w:rPr>
          <w:rStyle w:val="txt1"/>
          <w:rFonts w:ascii="Avenir LT Std 45 Book" w:hAnsi="Avenir LT Std 45 Book"/>
          <w:color w:val="auto"/>
          <w:sz w:val="20"/>
          <w:szCs w:val="20"/>
        </w:rPr>
      </w:pPr>
    </w:p>
    <w:p w14:paraId="071F2426" w14:textId="72A88736" w:rsidR="00B85F86" w:rsidRPr="00453D02" w:rsidRDefault="00D34A30" w:rsidP="00243BB5">
      <w:pPr>
        <w:shd w:val="clear" w:color="auto" w:fill="FFFFFF"/>
        <w:jc w:val="both"/>
        <w:rPr>
          <w:rFonts w:ascii="Avenir LT Std 45 Book" w:eastAsia="Times New Roman" w:hAnsi="Avenir LT Std 45 Book"/>
          <w:sz w:val="20"/>
          <w:szCs w:val="20"/>
        </w:rPr>
      </w:pPr>
      <w:r>
        <w:rPr>
          <w:rFonts w:ascii="Avenir LT Std 45 Book" w:eastAsia="Times New Roman" w:hAnsi="Avenir LT Std 45 Book"/>
          <w:sz w:val="20"/>
          <w:szCs w:val="20"/>
        </w:rPr>
        <w:t xml:space="preserve">The lobby-level </w:t>
      </w:r>
      <w:r w:rsidR="009658ED" w:rsidRPr="00453D02">
        <w:rPr>
          <w:rFonts w:ascii="Avenir LT Std 45 Book" w:eastAsia="Times New Roman" w:hAnsi="Avenir LT Std 45 Book"/>
          <w:sz w:val="20"/>
          <w:szCs w:val="20"/>
        </w:rPr>
        <w:t>Metropol</w:t>
      </w:r>
      <w:r w:rsidR="00DF0E24">
        <w:rPr>
          <w:rFonts w:ascii="Avenir LT Std 45 Book" w:eastAsia="Times New Roman" w:hAnsi="Avenir LT Std 45 Book"/>
          <w:sz w:val="20"/>
          <w:szCs w:val="20"/>
        </w:rPr>
        <w:t>is</w:t>
      </w:r>
      <w:r w:rsidR="009658ED" w:rsidRPr="00453D02">
        <w:rPr>
          <w:rFonts w:ascii="Avenir LT Std 45 Book" w:eastAsia="Times New Roman" w:hAnsi="Avenir LT Std 45 Book"/>
          <w:sz w:val="20"/>
          <w:szCs w:val="20"/>
        </w:rPr>
        <w:t xml:space="preserve"> </w:t>
      </w:r>
      <w:r>
        <w:rPr>
          <w:rFonts w:ascii="Avenir LT Std 45 Book" w:eastAsia="Times New Roman" w:hAnsi="Avenir LT Std 45 Book"/>
          <w:sz w:val="20"/>
          <w:szCs w:val="20"/>
        </w:rPr>
        <w:t xml:space="preserve">Bar + Kitchen </w:t>
      </w:r>
      <w:r w:rsidR="00B85F86" w:rsidRPr="00453D02">
        <w:rPr>
          <w:rFonts w:ascii="Avenir LT Std 45 Book" w:eastAsia="Times New Roman" w:hAnsi="Avenir LT Std 45 Book"/>
          <w:sz w:val="20"/>
          <w:szCs w:val="20"/>
        </w:rPr>
        <w:t>restaurant carries on the neighborhood</w:t>
      </w:r>
      <w:r w:rsidR="00B97361" w:rsidRPr="00453D02">
        <w:rPr>
          <w:rFonts w:ascii="Avenir LT Std 45 Book" w:eastAsia="Times New Roman" w:hAnsi="Avenir LT Std 45 Book"/>
          <w:sz w:val="20"/>
          <w:szCs w:val="20"/>
        </w:rPr>
        <w:t>’</w:t>
      </w:r>
      <w:r w:rsidR="00B85F86" w:rsidRPr="00453D02">
        <w:rPr>
          <w:rFonts w:ascii="Avenir LT Std 45 Book" w:eastAsia="Times New Roman" w:hAnsi="Avenir LT Std 45 Book"/>
          <w:sz w:val="20"/>
          <w:szCs w:val="20"/>
        </w:rPr>
        <w:t>s</w:t>
      </w:r>
      <w:r w:rsidR="00543F4D" w:rsidRPr="00453D02">
        <w:rPr>
          <w:rFonts w:ascii="Avenir LT Std 45 Book" w:eastAsia="Times New Roman" w:hAnsi="Avenir LT Std 45 Book"/>
          <w:sz w:val="20"/>
          <w:szCs w:val="20"/>
        </w:rPr>
        <w:t xml:space="preserve"> story</w:t>
      </w:r>
      <w:r w:rsidR="00B85F86" w:rsidRPr="00453D02">
        <w:rPr>
          <w:rFonts w:ascii="Avenir LT Std 45 Book" w:eastAsia="Times New Roman" w:hAnsi="Avenir LT Std 45 Book"/>
          <w:sz w:val="20"/>
          <w:szCs w:val="20"/>
        </w:rPr>
        <w:t xml:space="preserve"> of 1920s secret tunnels and underground parties</w:t>
      </w:r>
      <w:r w:rsidR="00837947" w:rsidRPr="00453D02">
        <w:rPr>
          <w:rFonts w:ascii="Avenir LT Std 45 Book" w:eastAsia="Times New Roman" w:hAnsi="Avenir LT Std 45 Book"/>
          <w:sz w:val="20"/>
          <w:szCs w:val="20"/>
        </w:rPr>
        <w:t xml:space="preserve"> of the Prohibition era</w:t>
      </w:r>
      <w:r w:rsidR="00B85F86" w:rsidRPr="00453D02">
        <w:rPr>
          <w:rFonts w:ascii="Avenir LT Std 45 Book" w:eastAsia="Times New Roman" w:hAnsi="Avenir LT Std 45 Book"/>
          <w:sz w:val="20"/>
          <w:szCs w:val="20"/>
        </w:rPr>
        <w:t>. The design splits its space into two by insert</w:t>
      </w:r>
      <w:r w:rsidR="00B97361" w:rsidRPr="00453D02">
        <w:rPr>
          <w:rFonts w:ascii="Avenir LT Std 45 Book" w:eastAsia="Times New Roman" w:hAnsi="Avenir LT Std 45 Book"/>
          <w:sz w:val="20"/>
          <w:szCs w:val="20"/>
        </w:rPr>
        <w:t>ing seating and a passage</w:t>
      </w:r>
      <w:r w:rsidR="00B85F86" w:rsidRPr="00453D02">
        <w:rPr>
          <w:rFonts w:ascii="Avenir LT Std 45 Book" w:eastAsia="Times New Roman" w:hAnsi="Avenir LT Std 45 Book"/>
          <w:sz w:val="20"/>
          <w:szCs w:val="20"/>
        </w:rPr>
        <w:t xml:space="preserve">way through concrete tunnels. The bar on one side of the tunnel is embellished with brass and copper metals reflecting on the </w:t>
      </w:r>
      <w:r w:rsidR="00B97361" w:rsidRPr="00453D02">
        <w:rPr>
          <w:rFonts w:ascii="Avenir LT Std 45 Book" w:eastAsia="Times New Roman" w:hAnsi="Avenir LT Std 45 Book"/>
          <w:sz w:val="20"/>
          <w:szCs w:val="20"/>
        </w:rPr>
        <w:t>20-foo</w:t>
      </w:r>
      <w:r w:rsidR="00B85F86" w:rsidRPr="00453D02">
        <w:rPr>
          <w:rFonts w:ascii="Avenir LT Std 45 Book" w:eastAsia="Times New Roman" w:hAnsi="Avenir LT Std 45 Book"/>
          <w:sz w:val="20"/>
          <w:szCs w:val="20"/>
        </w:rPr>
        <w:t xml:space="preserve">t tall wall and ceiling cladded in pressed tin tiles. On the </w:t>
      </w:r>
      <w:r w:rsidR="00B85F86" w:rsidRPr="00453D02">
        <w:rPr>
          <w:rFonts w:ascii="Avenir LT Std 45 Book" w:eastAsia="Times New Roman" w:hAnsi="Avenir LT Std 45 Book"/>
          <w:sz w:val="20"/>
          <w:szCs w:val="20"/>
        </w:rPr>
        <w:lastRenderedPageBreak/>
        <w:t>other side of the tunnels</w:t>
      </w:r>
      <w:r w:rsidR="00B97361" w:rsidRPr="00453D02">
        <w:rPr>
          <w:rFonts w:ascii="Avenir LT Std 45 Book" w:eastAsia="Times New Roman" w:hAnsi="Avenir LT Std 45 Book"/>
          <w:sz w:val="20"/>
          <w:szCs w:val="20"/>
        </w:rPr>
        <w:t>,</w:t>
      </w:r>
      <w:r w:rsidR="00B85F86" w:rsidRPr="00453D02">
        <w:rPr>
          <w:rFonts w:ascii="Avenir LT Std 45 Book" w:eastAsia="Times New Roman" w:hAnsi="Avenir LT Std 45 Book"/>
          <w:sz w:val="20"/>
          <w:szCs w:val="20"/>
        </w:rPr>
        <w:t xml:space="preserve"> a more </w:t>
      </w:r>
      <w:r w:rsidR="001532A7" w:rsidRPr="00453D02">
        <w:rPr>
          <w:rFonts w:ascii="Avenir LT Std 45 Book" w:eastAsia="Times New Roman" w:hAnsi="Avenir LT Std 45 Book"/>
          <w:sz w:val="20"/>
          <w:szCs w:val="20"/>
        </w:rPr>
        <w:t>intimate s</w:t>
      </w:r>
      <w:r w:rsidR="00B85F86" w:rsidRPr="00453D02">
        <w:rPr>
          <w:rFonts w:ascii="Avenir LT Std 45 Book" w:eastAsia="Times New Roman" w:hAnsi="Avenir LT Std 45 Book"/>
          <w:sz w:val="20"/>
          <w:szCs w:val="20"/>
        </w:rPr>
        <w:t>pace wi</w:t>
      </w:r>
      <w:r w:rsidR="00B97361" w:rsidRPr="00453D02">
        <w:rPr>
          <w:rFonts w:ascii="Avenir LT Std 45 Book" w:eastAsia="Times New Roman" w:hAnsi="Avenir LT Std 45 Book"/>
          <w:sz w:val="20"/>
          <w:szCs w:val="20"/>
        </w:rPr>
        <w:t>th softer tones and a mural of j</w:t>
      </w:r>
      <w:r w:rsidR="00B85F86" w:rsidRPr="00453D02">
        <w:rPr>
          <w:rFonts w:ascii="Avenir LT Std 45 Book" w:eastAsia="Times New Roman" w:hAnsi="Avenir LT Std 45 Book"/>
          <w:sz w:val="20"/>
          <w:szCs w:val="20"/>
        </w:rPr>
        <w:t xml:space="preserve">azz bands welcomes </w:t>
      </w:r>
      <w:r w:rsidR="001532A7" w:rsidRPr="00453D02">
        <w:rPr>
          <w:rFonts w:ascii="Avenir LT Std 45 Book" w:eastAsia="Times New Roman" w:hAnsi="Avenir LT Std 45 Book"/>
          <w:sz w:val="20"/>
          <w:szCs w:val="20"/>
        </w:rPr>
        <w:t>guests</w:t>
      </w:r>
      <w:r w:rsidR="00B85F86" w:rsidRPr="00453D02">
        <w:rPr>
          <w:rFonts w:ascii="Avenir LT Std 45 Book" w:eastAsia="Times New Roman" w:hAnsi="Avenir LT Std 45 Book"/>
          <w:sz w:val="20"/>
          <w:szCs w:val="20"/>
        </w:rPr>
        <w:t xml:space="preserve"> to </w:t>
      </w:r>
      <w:r w:rsidR="001532A7" w:rsidRPr="00453D02">
        <w:rPr>
          <w:rFonts w:ascii="Avenir LT Std 45 Book" w:eastAsia="Times New Roman" w:hAnsi="Avenir LT Std 45 Book"/>
          <w:sz w:val="20"/>
          <w:szCs w:val="20"/>
        </w:rPr>
        <w:t>a</w:t>
      </w:r>
      <w:r w:rsidR="00B85F86" w:rsidRPr="00453D02">
        <w:rPr>
          <w:rFonts w:ascii="Avenir LT Std 45 Book" w:eastAsia="Times New Roman" w:hAnsi="Avenir LT Std 45 Book"/>
          <w:sz w:val="20"/>
          <w:szCs w:val="20"/>
        </w:rPr>
        <w:t xml:space="preserve"> private event, an underground party reminiscent of a speakeasy during </w:t>
      </w:r>
      <w:r w:rsidR="00837947" w:rsidRPr="00453D02">
        <w:rPr>
          <w:rFonts w:ascii="Avenir LT Std 45 Book" w:eastAsia="Times New Roman" w:hAnsi="Avenir LT Std 45 Book"/>
          <w:sz w:val="20"/>
          <w:szCs w:val="20"/>
        </w:rPr>
        <w:t xml:space="preserve">the time of </w:t>
      </w:r>
      <w:r w:rsidR="00B85F86" w:rsidRPr="00453D02">
        <w:rPr>
          <w:rFonts w:ascii="Avenir LT Std 45 Book" w:eastAsia="Times New Roman" w:hAnsi="Avenir LT Std 45 Book"/>
          <w:sz w:val="20"/>
          <w:szCs w:val="20"/>
        </w:rPr>
        <w:t xml:space="preserve">Prohibition. </w:t>
      </w:r>
    </w:p>
    <w:p w14:paraId="3B158C1E" w14:textId="77777777" w:rsidR="00453D02" w:rsidRPr="00453D02" w:rsidRDefault="00453D02" w:rsidP="00243BB5">
      <w:pPr>
        <w:shd w:val="clear" w:color="auto" w:fill="FFFFFF"/>
        <w:jc w:val="both"/>
        <w:rPr>
          <w:rFonts w:ascii="Avenir LT Std 45 Book" w:eastAsia="Times New Roman" w:hAnsi="Avenir LT Std 45 Book"/>
          <w:sz w:val="20"/>
          <w:szCs w:val="20"/>
        </w:rPr>
      </w:pPr>
    </w:p>
    <w:p w14:paraId="43824BB2" w14:textId="3BC160B1" w:rsidR="00453D02" w:rsidRPr="00453D02" w:rsidRDefault="00453D02" w:rsidP="00453D02">
      <w:pPr>
        <w:autoSpaceDE w:val="0"/>
        <w:autoSpaceDN w:val="0"/>
        <w:adjustRightInd w:val="0"/>
        <w:jc w:val="both"/>
        <w:rPr>
          <w:rFonts w:ascii="Avenir LT Std 45 Book" w:eastAsia="Times New Roman" w:hAnsi="Avenir LT Std 45 Book"/>
          <w:sz w:val="20"/>
          <w:szCs w:val="20"/>
        </w:rPr>
      </w:pPr>
      <w:r w:rsidRPr="00453D02">
        <w:rPr>
          <w:rFonts w:ascii="Avenir LT Std 45 Book" w:eastAsia="Times New Roman" w:hAnsi="Avenir LT Std 45 Book"/>
          <w:sz w:val="20"/>
          <w:szCs w:val="20"/>
        </w:rPr>
        <w:t xml:space="preserve">Influenced by the theaters in Downtown Los Angeles and envisioned to be a place where </w:t>
      </w:r>
      <w:proofErr w:type="spellStart"/>
      <w:r w:rsidRPr="00453D02">
        <w:rPr>
          <w:rFonts w:ascii="Avenir LT Std 45 Book" w:eastAsia="Times New Roman" w:hAnsi="Avenir LT Std 45 Book"/>
          <w:sz w:val="20"/>
          <w:szCs w:val="20"/>
        </w:rPr>
        <w:t>Angelenos</w:t>
      </w:r>
      <w:proofErr w:type="spellEnd"/>
      <w:r w:rsidRPr="00453D02">
        <w:rPr>
          <w:rFonts w:ascii="Avenir LT Std 45 Book" w:eastAsia="Times New Roman" w:hAnsi="Avenir LT Std 45 Book"/>
          <w:sz w:val="20"/>
          <w:szCs w:val="20"/>
        </w:rPr>
        <w:t xml:space="preserve"> would decompress while enjoying 1920s signature drinks and the extensive view</w:t>
      </w:r>
      <w:r w:rsidR="00AF2113">
        <w:rPr>
          <w:rFonts w:ascii="Avenir LT Std 45 Book" w:eastAsia="Times New Roman" w:hAnsi="Avenir LT Std 45 Book"/>
          <w:sz w:val="20"/>
          <w:szCs w:val="20"/>
        </w:rPr>
        <w:t>,</w:t>
      </w:r>
      <w:r w:rsidRPr="00453D02">
        <w:rPr>
          <w:rFonts w:ascii="Avenir LT Std 45 Book" w:eastAsia="Times New Roman" w:hAnsi="Avenir LT Std 45 Book"/>
          <w:sz w:val="20"/>
          <w:szCs w:val="20"/>
        </w:rPr>
        <w:t xml:space="preserve"> 18</w:t>
      </w:r>
      <w:r w:rsidRPr="00453D02">
        <w:rPr>
          <w:rFonts w:ascii="Avenir LT Std 45 Book" w:eastAsia="Times New Roman" w:hAnsi="Avenir LT Std 45 Book"/>
          <w:sz w:val="20"/>
          <w:szCs w:val="20"/>
          <w:vertAlign w:val="superscript"/>
        </w:rPr>
        <w:t>th</w:t>
      </w:r>
      <w:r w:rsidRPr="00453D02">
        <w:rPr>
          <w:rFonts w:ascii="Avenir LT Std 45 Book" w:eastAsia="Times New Roman" w:hAnsi="Avenir LT Std 45 Book"/>
          <w:sz w:val="20"/>
          <w:szCs w:val="20"/>
        </w:rPr>
        <w:t xml:space="preserve"> Social is</w:t>
      </w:r>
      <w:r w:rsidR="00D34A30">
        <w:rPr>
          <w:rFonts w:ascii="Avenir LT Std 45 Book" w:eastAsia="Times New Roman" w:hAnsi="Avenir LT Std 45 Book"/>
          <w:sz w:val="20"/>
          <w:szCs w:val="20"/>
        </w:rPr>
        <w:t xml:space="preserve"> a lounge and bar space</w:t>
      </w:r>
      <w:r w:rsidRPr="00453D02">
        <w:rPr>
          <w:rFonts w:ascii="Avenir LT Std 45 Book" w:eastAsia="Times New Roman" w:hAnsi="Avenir LT Std 45 Book"/>
          <w:sz w:val="20"/>
          <w:szCs w:val="20"/>
        </w:rPr>
        <w:t xml:space="preserve"> located on the 18</w:t>
      </w:r>
      <w:r w:rsidRPr="00453D02">
        <w:rPr>
          <w:rFonts w:ascii="Avenir LT Std 45 Book" w:eastAsia="Times New Roman" w:hAnsi="Avenir LT Std 45 Book"/>
          <w:sz w:val="20"/>
          <w:szCs w:val="20"/>
          <w:vertAlign w:val="superscript"/>
        </w:rPr>
        <w:t>th</w:t>
      </w:r>
      <w:r w:rsidRPr="00453D02">
        <w:rPr>
          <w:rFonts w:ascii="Avenir LT Std 45 Book" w:eastAsia="Times New Roman" w:hAnsi="Avenir LT Std 45 Book"/>
          <w:sz w:val="20"/>
          <w:szCs w:val="20"/>
        </w:rPr>
        <w:t xml:space="preserve"> floor and was designed with the comfort of luscious blue velvets and a modern interpretation of the era’s design. Patterns were modernized and eclectically mixed. The space, all in a dark blue tone, </w:t>
      </w:r>
      <w:r w:rsidR="00AF2113">
        <w:rPr>
          <w:rFonts w:ascii="Avenir LT Std 45 Book" w:eastAsia="Times New Roman" w:hAnsi="Avenir LT Std 45 Book"/>
          <w:sz w:val="20"/>
          <w:szCs w:val="20"/>
        </w:rPr>
        <w:t xml:space="preserve">will be </w:t>
      </w:r>
      <w:r w:rsidRPr="00453D02">
        <w:rPr>
          <w:rFonts w:ascii="Avenir LT Std 45 Book" w:eastAsia="Times New Roman" w:hAnsi="Avenir LT Std 45 Book"/>
          <w:sz w:val="20"/>
          <w:szCs w:val="20"/>
        </w:rPr>
        <w:t xml:space="preserve">accented by neon lighting and multiple metal finishes. The mixed seating arrangement, with different chair designs throughout, add to the uniqueness of this space and provides for private seating areas for each group of patrons. In addition to being welcomed by framed old photographs of the theaters lining Broadway, a giant worm’s eye view of an iconic theater was placed on the ceiling of the lounge to give the perspective of an extended ceiling height. </w:t>
      </w:r>
    </w:p>
    <w:p w14:paraId="4A7D2431" w14:textId="77777777" w:rsidR="00453D02" w:rsidRPr="00453D02" w:rsidRDefault="00453D02" w:rsidP="00243BB5">
      <w:pPr>
        <w:shd w:val="clear" w:color="auto" w:fill="FFFFFF"/>
        <w:jc w:val="both"/>
        <w:rPr>
          <w:rFonts w:ascii="Avenir LT Std 45 Book" w:eastAsia="Times New Roman" w:hAnsi="Avenir LT Std 45 Book"/>
          <w:sz w:val="20"/>
          <w:szCs w:val="20"/>
        </w:rPr>
      </w:pPr>
    </w:p>
    <w:p w14:paraId="2F7C14E3" w14:textId="42367029" w:rsidR="00453D02" w:rsidRPr="00453D02" w:rsidRDefault="00453D02" w:rsidP="00453D02">
      <w:pPr>
        <w:autoSpaceDE w:val="0"/>
        <w:autoSpaceDN w:val="0"/>
        <w:adjustRightInd w:val="0"/>
        <w:jc w:val="both"/>
        <w:rPr>
          <w:rFonts w:ascii="Avenir LT Std 45 Book" w:eastAsia="Times New Roman" w:hAnsi="Avenir LT Std 45 Book"/>
          <w:sz w:val="20"/>
          <w:szCs w:val="20"/>
        </w:rPr>
      </w:pPr>
      <w:r w:rsidRPr="00453D02">
        <w:rPr>
          <w:rFonts w:ascii="Avenir LT Std 45 Book" w:eastAsia="Times New Roman" w:hAnsi="Avenir LT Std 45 Book"/>
          <w:sz w:val="20"/>
          <w:szCs w:val="20"/>
        </w:rPr>
        <w:t xml:space="preserve">The guestrooms and suites were inspired by the movie starlets and famous directors of that period with a focus on Anna May Wong, who is considered the </w:t>
      </w:r>
      <w:r w:rsidRPr="00453D02">
        <w:rPr>
          <w:rStyle w:val="st"/>
          <w:rFonts w:ascii="Avenir LT Std 45 Book" w:hAnsi="Avenir LT Std 45 Book"/>
          <w:sz w:val="20"/>
          <w:szCs w:val="20"/>
        </w:rPr>
        <w:t xml:space="preserve">first </w:t>
      </w:r>
      <w:r w:rsidRPr="00453D02">
        <w:rPr>
          <w:rStyle w:val="Emphasis"/>
          <w:rFonts w:ascii="Avenir LT Std 45 Book" w:hAnsi="Avenir LT Std 45 Book"/>
          <w:i w:val="0"/>
          <w:sz w:val="20"/>
          <w:szCs w:val="20"/>
        </w:rPr>
        <w:t>Chinese</w:t>
      </w:r>
      <w:r w:rsidRPr="00453D02">
        <w:rPr>
          <w:rStyle w:val="st"/>
          <w:rFonts w:ascii="Avenir LT Std 45 Book" w:hAnsi="Avenir LT Std 45 Book"/>
          <w:i/>
          <w:sz w:val="20"/>
          <w:szCs w:val="20"/>
        </w:rPr>
        <w:t xml:space="preserve"> </w:t>
      </w:r>
      <w:r w:rsidRPr="00453D02">
        <w:rPr>
          <w:rStyle w:val="st"/>
          <w:rFonts w:ascii="Avenir LT Std 45 Book" w:hAnsi="Avenir LT Std 45 Book"/>
          <w:sz w:val="20"/>
          <w:szCs w:val="20"/>
        </w:rPr>
        <w:t>American movie star.</w:t>
      </w:r>
      <w:r w:rsidRPr="00453D02">
        <w:rPr>
          <w:rFonts w:ascii="Avenir LT Std 45 Book" w:eastAsia="Times New Roman" w:hAnsi="Avenir LT Std 45 Book"/>
          <w:sz w:val="20"/>
          <w:szCs w:val="20"/>
        </w:rPr>
        <w:t xml:space="preserve"> Both guestroom types are composed of mostly loose pieces of furniture to give rooms a residential fee and include a mural over the bed that imagines what the guest would have seen out their window during that time. These murals open up the space and introduce a view into </w:t>
      </w:r>
      <w:r w:rsidR="00AF2113">
        <w:rPr>
          <w:rFonts w:ascii="Avenir LT Std 45 Book" w:eastAsia="Times New Roman" w:hAnsi="Avenir LT Std 45 Book"/>
          <w:sz w:val="20"/>
          <w:szCs w:val="20"/>
        </w:rPr>
        <w:t>the past</w:t>
      </w:r>
      <w:r w:rsidRPr="00453D02">
        <w:rPr>
          <w:rFonts w:ascii="Avenir LT Std 45 Book" w:eastAsia="Times New Roman" w:hAnsi="Avenir LT Std 45 Book"/>
          <w:sz w:val="20"/>
          <w:szCs w:val="20"/>
        </w:rPr>
        <w:t xml:space="preserve">. The first style of guestroom took inspiration from starlet Anna May Wong during her time living in Downtown Los Angeles and uses colors from the bougainvillea flower, which still grows in gardens throughout the city. For the executive guestrooms, the feel needed to be more masculine – the director – and uses tones of brown and maroon from leather and woods found in an office. </w:t>
      </w:r>
    </w:p>
    <w:p w14:paraId="50BA7AB4" w14:textId="77777777" w:rsidR="00B97361" w:rsidRPr="00453D02" w:rsidRDefault="00B97361" w:rsidP="00243BB5">
      <w:pPr>
        <w:shd w:val="clear" w:color="auto" w:fill="FFFFFF"/>
        <w:jc w:val="both"/>
        <w:rPr>
          <w:rFonts w:ascii="Avenir LT Std 45 Book" w:eastAsia="Times New Roman" w:hAnsi="Avenir LT Std 45 Book"/>
          <w:sz w:val="20"/>
          <w:szCs w:val="20"/>
        </w:rPr>
      </w:pPr>
    </w:p>
    <w:p w14:paraId="069828A9" w14:textId="361AEDD2" w:rsidR="001532A7" w:rsidRPr="00453D02" w:rsidRDefault="00B97361" w:rsidP="001C75D8">
      <w:pPr>
        <w:shd w:val="clear" w:color="auto" w:fill="FFFFFF"/>
        <w:jc w:val="both"/>
        <w:rPr>
          <w:rFonts w:ascii="Avenir LT Std 45 Book" w:eastAsia="Times New Roman" w:hAnsi="Avenir LT Std 45 Book"/>
          <w:sz w:val="20"/>
          <w:szCs w:val="20"/>
        </w:rPr>
      </w:pPr>
      <w:r w:rsidRPr="00453D02">
        <w:rPr>
          <w:rFonts w:ascii="Avenir LT Std 45 Book" w:eastAsia="Times New Roman" w:hAnsi="Avenir LT Std 45 Book"/>
          <w:sz w:val="20"/>
          <w:szCs w:val="20"/>
        </w:rPr>
        <w:t xml:space="preserve">The meetings and convention </w:t>
      </w:r>
      <w:r w:rsidR="009658ED" w:rsidRPr="00453D02">
        <w:rPr>
          <w:rFonts w:ascii="Avenir LT Std 45 Book" w:eastAsia="Times New Roman" w:hAnsi="Avenir LT Std 45 Book"/>
          <w:sz w:val="20"/>
          <w:szCs w:val="20"/>
        </w:rPr>
        <w:t>space takes</w:t>
      </w:r>
      <w:r w:rsidRPr="00453D02">
        <w:rPr>
          <w:rFonts w:ascii="Avenir LT Std 45 Book" w:eastAsia="Times New Roman" w:hAnsi="Avenir LT Std 45 Book"/>
          <w:sz w:val="20"/>
          <w:szCs w:val="20"/>
        </w:rPr>
        <w:t xml:space="preserve"> inspiration from the </w:t>
      </w:r>
      <w:r w:rsidR="00537AC5" w:rsidRPr="00453D02">
        <w:rPr>
          <w:rFonts w:ascii="Avenir LT Std 45 Book" w:eastAsia="Times New Roman" w:hAnsi="Avenir LT Std 45 Book"/>
          <w:sz w:val="20"/>
          <w:szCs w:val="20"/>
        </w:rPr>
        <w:t xml:space="preserve">formalwear </w:t>
      </w:r>
      <w:r w:rsidRPr="00453D02">
        <w:rPr>
          <w:rFonts w:ascii="Avenir LT Std 45 Book" w:eastAsia="Times New Roman" w:hAnsi="Avenir LT Std 45 Book"/>
          <w:sz w:val="20"/>
          <w:szCs w:val="20"/>
        </w:rPr>
        <w:t>patterns and textiles of the early 1900s pre-Hollywood galas</w:t>
      </w:r>
      <w:r w:rsidR="00537AC5" w:rsidRPr="00453D02">
        <w:rPr>
          <w:rFonts w:ascii="Avenir LT Std 45 Book" w:eastAsia="Times New Roman" w:hAnsi="Avenir LT Std 45 Book"/>
          <w:sz w:val="20"/>
          <w:szCs w:val="20"/>
        </w:rPr>
        <w:t xml:space="preserve"> and used those fabrics </w:t>
      </w:r>
      <w:r w:rsidRPr="00453D02">
        <w:rPr>
          <w:rFonts w:ascii="Avenir LT Std 45 Book" w:eastAsia="Times New Roman" w:hAnsi="Avenir LT Std 45 Book"/>
          <w:sz w:val="20"/>
          <w:szCs w:val="20"/>
        </w:rPr>
        <w:t xml:space="preserve">to upholster seating and carpet the floor. Down the long corridor facing a glass façade, giant images of precious stones are displayed, which shine in contrast to the dark blue painted walls behind them. </w:t>
      </w:r>
      <w:r w:rsidR="00243BB5" w:rsidRPr="00453D02">
        <w:rPr>
          <w:rFonts w:ascii="Avenir LT Std 45 Book" w:eastAsia="Times New Roman" w:hAnsi="Avenir LT Std 45 Book"/>
          <w:sz w:val="20"/>
          <w:szCs w:val="20"/>
        </w:rPr>
        <w:t>Upholstered walls and</w:t>
      </w:r>
      <w:r w:rsidRPr="00453D02">
        <w:rPr>
          <w:rFonts w:ascii="Avenir LT Std 45 Book" w:eastAsia="Times New Roman" w:hAnsi="Avenir LT Std 45 Book"/>
          <w:sz w:val="20"/>
          <w:szCs w:val="20"/>
        </w:rPr>
        <w:t xml:space="preserve"> wood veneers </w:t>
      </w:r>
      <w:r w:rsidR="00243BB5" w:rsidRPr="00453D02">
        <w:rPr>
          <w:rFonts w:ascii="Avenir LT Std 45 Book" w:eastAsia="Times New Roman" w:hAnsi="Avenir LT Std 45 Book"/>
          <w:sz w:val="20"/>
          <w:szCs w:val="20"/>
        </w:rPr>
        <w:t>line</w:t>
      </w:r>
      <w:r w:rsidRPr="00453D02">
        <w:rPr>
          <w:rFonts w:ascii="Avenir LT Std 45 Book" w:eastAsia="Times New Roman" w:hAnsi="Avenir LT Std 45 Book"/>
          <w:sz w:val="20"/>
          <w:szCs w:val="20"/>
        </w:rPr>
        <w:t xml:space="preserve"> the </w:t>
      </w:r>
      <w:r w:rsidR="001532A7" w:rsidRPr="00453D02">
        <w:rPr>
          <w:rFonts w:ascii="Avenir LT Std 45 Book" w:eastAsia="Times New Roman" w:hAnsi="Avenir LT Std 45 Book"/>
          <w:sz w:val="20"/>
          <w:szCs w:val="20"/>
        </w:rPr>
        <w:t xml:space="preserve">corridors to the meeting spaces. Following Indigo’s signature style, a </w:t>
      </w:r>
      <w:r w:rsidR="00537AC5" w:rsidRPr="00453D02">
        <w:rPr>
          <w:rFonts w:ascii="Avenir LT Std 45 Book" w:eastAsia="Times New Roman" w:hAnsi="Avenir LT Std 45 Book"/>
          <w:sz w:val="20"/>
          <w:szCs w:val="20"/>
        </w:rPr>
        <w:t>substantial mura</w:t>
      </w:r>
      <w:r w:rsidR="001532A7" w:rsidRPr="00453D02">
        <w:rPr>
          <w:rFonts w:ascii="Avenir LT Std 45 Book" w:eastAsia="Times New Roman" w:hAnsi="Avenir LT Std 45 Book"/>
          <w:sz w:val="20"/>
          <w:szCs w:val="20"/>
        </w:rPr>
        <w:t xml:space="preserve">l on the </w:t>
      </w:r>
      <w:r w:rsidR="00537AC5" w:rsidRPr="00453D02">
        <w:rPr>
          <w:rFonts w:ascii="Avenir LT Std 45 Book" w:eastAsia="Times New Roman" w:hAnsi="Avenir LT Std 45 Book"/>
          <w:sz w:val="20"/>
          <w:szCs w:val="20"/>
        </w:rPr>
        <w:t xml:space="preserve">fourth </w:t>
      </w:r>
      <w:r w:rsidR="001532A7" w:rsidRPr="00453D02">
        <w:rPr>
          <w:rFonts w:ascii="Avenir LT Std 45 Book" w:eastAsia="Times New Roman" w:hAnsi="Avenir LT Std 45 Book"/>
          <w:sz w:val="20"/>
          <w:szCs w:val="20"/>
        </w:rPr>
        <w:t>floor showca</w:t>
      </w:r>
      <w:r w:rsidR="00487578" w:rsidRPr="00453D02">
        <w:rPr>
          <w:rFonts w:ascii="Avenir LT Std 45 Book" w:eastAsia="Times New Roman" w:hAnsi="Avenir LT Std 45 Book"/>
          <w:sz w:val="20"/>
          <w:szCs w:val="20"/>
        </w:rPr>
        <w:t xml:space="preserve">ses two large murals portraying the energy of dancers at the galas in an oversized manner leading to the outdoors. </w:t>
      </w:r>
    </w:p>
    <w:p w14:paraId="6435438E" w14:textId="77777777" w:rsidR="00453D02" w:rsidRDefault="00453D02" w:rsidP="001363F1">
      <w:pPr>
        <w:rPr>
          <w:rFonts w:ascii="Avenir LT Std 45 Book" w:hAnsi="Avenir LT Std 45 Book"/>
          <w:sz w:val="20"/>
          <w:szCs w:val="20"/>
        </w:rPr>
      </w:pPr>
    </w:p>
    <w:p w14:paraId="4074582F" w14:textId="7022A65F" w:rsidR="001363F1" w:rsidRDefault="00453D02" w:rsidP="00EC2F71">
      <w:pPr>
        <w:ind w:left="3600" w:firstLine="720"/>
        <w:rPr>
          <w:rFonts w:ascii="Avenir LT Std 45 Book" w:hAnsi="Avenir LT Std 45 Book"/>
          <w:b/>
          <w:sz w:val="20"/>
          <w:szCs w:val="20"/>
        </w:rPr>
      </w:pPr>
      <w:r w:rsidRPr="00453D02">
        <w:rPr>
          <w:rFonts w:ascii="Avenir LT Std 45 Book" w:hAnsi="Avenir LT Std 45 Book"/>
          <w:b/>
          <w:sz w:val="20"/>
          <w:szCs w:val="20"/>
        </w:rPr>
        <w:t>###</w:t>
      </w:r>
    </w:p>
    <w:p w14:paraId="7C556F49" w14:textId="77777777" w:rsidR="00D34A30" w:rsidRPr="00453D02" w:rsidRDefault="00D34A30" w:rsidP="00EC2F71">
      <w:pPr>
        <w:ind w:left="3600" w:firstLine="720"/>
        <w:rPr>
          <w:rFonts w:ascii="Avenir LT Std 45 Book" w:eastAsia="Times New Roman" w:hAnsi="Avenir LT Std 45 Book"/>
          <w:sz w:val="20"/>
          <w:szCs w:val="20"/>
        </w:rPr>
      </w:pPr>
    </w:p>
    <w:p w14:paraId="4F21F15A" w14:textId="77777777" w:rsidR="00453D02" w:rsidRPr="00453D02" w:rsidRDefault="00453D02" w:rsidP="00453D02">
      <w:pPr>
        <w:rPr>
          <w:rFonts w:ascii="Avenir LT Std 45 Book" w:hAnsi="Avenir LT Std 45 Book"/>
          <w:sz w:val="20"/>
          <w:szCs w:val="20"/>
        </w:rPr>
      </w:pPr>
      <w:r w:rsidRPr="00453D02">
        <w:rPr>
          <w:rFonts w:ascii="Avenir LT Std 45 Book" w:hAnsi="Avenir LT Std 45 Book"/>
          <w:b/>
          <w:bCs/>
          <w:sz w:val="20"/>
          <w:szCs w:val="20"/>
        </w:rPr>
        <w:t xml:space="preserve">About Hirsch </w:t>
      </w:r>
      <w:proofErr w:type="spellStart"/>
      <w:r w:rsidRPr="00453D02">
        <w:rPr>
          <w:rFonts w:ascii="Avenir LT Std 45 Book" w:hAnsi="Avenir LT Std 45 Book"/>
          <w:b/>
          <w:bCs/>
          <w:sz w:val="20"/>
          <w:szCs w:val="20"/>
        </w:rPr>
        <w:t>Bedner</w:t>
      </w:r>
      <w:proofErr w:type="spellEnd"/>
      <w:r w:rsidRPr="00453D02">
        <w:rPr>
          <w:rFonts w:ascii="Avenir LT Std 45 Book" w:hAnsi="Avenir LT Std 45 Book"/>
          <w:b/>
          <w:bCs/>
          <w:sz w:val="20"/>
          <w:szCs w:val="20"/>
        </w:rPr>
        <w:t xml:space="preserve"> Associates (HBA) </w:t>
      </w:r>
      <w:r w:rsidRPr="00453D02">
        <w:rPr>
          <w:rFonts w:ascii="Avenir LT Std 45 Book" w:hAnsi="Avenir LT Std 45 Book"/>
          <w:b/>
          <w:bCs/>
          <w:sz w:val="20"/>
          <w:szCs w:val="20"/>
        </w:rPr>
        <w:br/>
      </w:r>
      <w:r w:rsidRPr="00453D02">
        <w:rPr>
          <w:rFonts w:ascii="Avenir LT Std 45 Book" w:hAnsi="Avenir LT Std 45 Book"/>
          <w:sz w:val="20"/>
          <w:szCs w:val="20"/>
        </w:rPr>
        <w:t xml:space="preserve">World-renowned as the “Number One Hospitality Design Firm” by </w:t>
      </w:r>
      <w:r w:rsidRPr="00453D02">
        <w:rPr>
          <w:rFonts w:ascii="Avenir LT Std 45 Book" w:hAnsi="Avenir LT Std 45 Book"/>
          <w:i/>
          <w:iCs/>
          <w:sz w:val="20"/>
          <w:szCs w:val="20"/>
        </w:rPr>
        <w:t>INTERIOR DESIGN</w:t>
      </w:r>
      <w:r w:rsidRPr="00453D02">
        <w:rPr>
          <w:rFonts w:ascii="Avenir LT Std 45 Book" w:hAnsi="Avenir LT Std 45 Book"/>
          <w:sz w:val="20"/>
          <w:szCs w:val="20"/>
        </w:rPr>
        <w:t xml:space="preserve">, Hirsch </w:t>
      </w:r>
      <w:proofErr w:type="spellStart"/>
      <w:r w:rsidRPr="00453D02">
        <w:rPr>
          <w:rFonts w:ascii="Avenir LT Std 45 Book" w:hAnsi="Avenir LT Std 45 Book"/>
          <w:sz w:val="20"/>
          <w:szCs w:val="20"/>
        </w:rPr>
        <w:t>Bedner</w:t>
      </w:r>
      <w:proofErr w:type="spellEnd"/>
      <w:r w:rsidRPr="00453D02">
        <w:rPr>
          <w:rFonts w:ascii="Avenir LT Std 45 Book" w:hAnsi="Avenir LT Std 45 Book"/>
          <w:sz w:val="20"/>
          <w:szCs w:val="20"/>
        </w:rPr>
        <w:t xml:space="preserve"> Associates (HBA), HBA creates the signature looks of today’s luxury brands and unveils the world’s most anticipated hotels, resorts, spas, casinos, restaurants, cruise ships, independent contemporary boutique hotels and world-class residences. Leading the hotel design industry since 1965, HBA remains keenly attuned to the pulse of changing industry trends governed by today’s sophisticated traveler. The company</w:t>
      </w:r>
      <w:r w:rsidRPr="00453D02">
        <w:rPr>
          <w:rFonts w:ascii="Arial" w:hAnsi="Arial" w:cs="Arial"/>
          <w:sz w:val="20"/>
          <w:szCs w:val="20"/>
        </w:rPr>
        <w:t>′</w:t>
      </w:r>
      <w:r w:rsidRPr="00453D02">
        <w:rPr>
          <w:rFonts w:ascii="Avenir LT Std 45 Book" w:hAnsi="Avenir LT Std 45 Book"/>
          <w:sz w:val="20"/>
          <w:szCs w:val="20"/>
        </w:rPr>
        <w:t>s international presence, depth of experience, and detailed industry knowledge enables them to identify interior design trends at their source, make definitive predictions about new directions and innovations, and influence design standards at a global level. HBA</w:t>
      </w:r>
      <w:r w:rsidRPr="00453D02">
        <w:rPr>
          <w:rFonts w:ascii="Arial" w:hAnsi="Arial" w:cs="Arial"/>
          <w:sz w:val="20"/>
          <w:szCs w:val="20"/>
        </w:rPr>
        <w:t>′</w:t>
      </w:r>
      <w:r w:rsidRPr="00453D02">
        <w:rPr>
          <w:rFonts w:ascii="Avenir LT Std 45 Book" w:hAnsi="Avenir LT Std 45 Book"/>
          <w:sz w:val="20"/>
          <w:szCs w:val="20"/>
        </w:rPr>
        <w:t>s ultimate objective is to add value, raise standards and enhance the brand of a project</w:t>
      </w:r>
      <w:r w:rsidRPr="00453D02">
        <w:rPr>
          <w:rFonts w:ascii="Avenir LT Std 45 Book" w:hAnsi="Avenir LT Std 45 Book" w:cs="Avenir LT Std 45 Book"/>
          <w:sz w:val="20"/>
          <w:szCs w:val="20"/>
        </w:rPr>
        <w:t>’</w:t>
      </w:r>
      <w:r w:rsidRPr="00453D02">
        <w:rPr>
          <w:rFonts w:ascii="Avenir LT Std 45 Book" w:hAnsi="Avenir LT Std 45 Book"/>
          <w:sz w:val="20"/>
          <w:szCs w:val="20"/>
        </w:rPr>
        <w:t>s owner and operator.</w:t>
      </w:r>
      <w:r w:rsidRPr="00453D02">
        <w:rPr>
          <w:rFonts w:ascii="Avenir LT Std 45 Book" w:hAnsi="Avenir LT Std 45 Book" w:cs="Avenir LT Std 45 Book"/>
          <w:sz w:val="20"/>
          <w:szCs w:val="20"/>
        </w:rPr>
        <w:t> </w:t>
      </w:r>
    </w:p>
    <w:p w14:paraId="6434E0D6" w14:textId="77777777" w:rsidR="00453D02" w:rsidRPr="00453D02" w:rsidRDefault="00453D02" w:rsidP="00453D02">
      <w:pPr>
        <w:rPr>
          <w:rFonts w:ascii="Avenir LT Std 45 Book" w:hAnsi="Avenir LT Std 45 Book"/>
          <w:sz w:val="20"/>
          <w:szCs w:val="20"/>
        </w:rPr>
      </w:pPr>
    </w:p>
    <w:p w14:paraId="5BA25519" w14:textId="77777777" w:rsidR="00453D02" w:rsidRPr="00453D02" w:rsidRDefault="00453D02" w:rsidP="00453D02">
      <w:pPr>
        <w:jc w:val="both"/>
        <w:rPr>
          <w:rFonts w:ascii="Avenir LT Std 45 Book" w:hAnsi="Avenir LT Std 45 Book"/>
          <w:sz w:val="20"/>
          <w:szCs w:val="20"/>
        </w:rPr>
      </w:pPr>
      <w:r w:rsidRPr="00453D02">
        <w:rPr>
          <w:rFonts w:ascii="Avenir LT Std 45 Book" w:hAnsi="Avenir LT Std 45 Book"/>
          <w:sz w:val="20"/>
          <w:szCs w:val="20"/>
        </w:rPr>
        <w:t>From continent to continent, each HBA interior is the result of a unique and sensitive response to location, architecture, and client vision. With more than 1,500 designers around the globe in 23 offices in nearly every major city, HBA is a true global company. HBA</w:t>
      </w:r>
      <w:r w:rsidRPr="00453D02">
        <w:rPr>
          <w:rFonts w:ascii="Arial" w:hAnsi="Arial" w:cs="Arial"/>
          <w:sz w:val="20"/>
          <w:szCs w:val="20"/>
        </w:rPr>
        <w:t>′</w:t>
      </w:r>
      <w:r w:rsidRPr="00453D02">
        <w:rPr>
          <w:rFonts w:ascii="Avenir LT Std 45 Book" w:hAnsi="Avenir LT Std 45 Book"/>
          <w:sz w:val="20"/>
          <w:szCs w:val="20"/>
        </w:rPr>
        <w:t xml:space="preserve">s international presence, combined with its extensive knowledge of the interior design industry, has facilitated the ability to rewrite the language of design with each new project. In the past six years, the firm has launched six new design divisions, including </w:t>
      </w:r>
      <w:hyperlink r:id="rId13" w:history="1">
        <w:r w:rsidRPr="00453D02">
          <w:rPr>
            <w:rStyle w:val="Hyperlink"/>
            <w:rFonts w:ascii="Avenir LT Std 45 Book" w:hAnsi="Avenir LT Std 45 Book"/>
            <w:sz w:val="20"/>
            <w:szCs w:val="20"/>
          </w:rPr>
          <w:t>Illuminate</w:t>
        </w:r>
      </w:hyperlink>
      <w:r w:rsidRPr="00453D02">
        <w:rPr>
          <w:rFonts w:ascii="Avenir LT Std 45 Book" w:hAnsi="Avenir LT Std 45 Book"/>
          <w:sz w:val="20"/>
          <w:szCs w:val="20"/>
        </w:rPr>
        <w:t xml:space="preserve">, </w:t>
      </w:r>
      <w:hyperlink r:id="rId14" w:history="1">
        <w:r w:rsidRPr="00453D02">
          <w:rPr>
            <w:rStyle w:val="Hyperlink"/>
            <w:rFonts w:ascii="Avenir LT Std 45 Book" w:hAnsi="Avenir LT Std 45 Book"/>
            <w:sz w:val="20"/>
            <w:szCs w:val="20"/>
          </w:rPr>
          <w:t>Studio HBA</w:t>
        </w:r>
      </w:hyperlink>
      <w:r w:rsidRPr="00453D02">
        <w:rPr>
          <w:rFonts w:ascii="Avenir LT Std 45 Book" w:hAnsi="Avenir LT Std 45 Book"/>
          <w:sz w:val="20"/>
          <w:szCs w:val="20"/>
        </w:rPr>
        <w:t xml:space="preserve">, </w:t>
      </w:r>
      <w:hyperlink r:id="rId15" w:history="1">
        <w:r w:rsidRPr="00453D02">
          <w:rPr>
            <w:rStyle w:val="Hyperlink"/>
            <w:rFonts w:ascii="Avenir LT Std 45 Book" w:hAnsi="Avenir LT Std 45 Book"/>
            <w:sz w:val="20"/>
            <w:szCs w:val="20"/>
          </w:rPr>
          <w:t>Canvas Art Consultants</w:t>
        </w:r>
      </w:hyperlink>
      <w:r w:rsidRPr="00453D02">
        <w:rPr>
          <w:rFonts w:ascii="Avenir LT Std 45 Book" w:hAnsi="Avenir LT Std 45 Book"/>
          <w:sz w:val="20"/>
          <w:szCs w:val="20"/>
        </w:rPr>
        <w:t xml:space="preserve">, </w:t>
      </w:r>
      <w:hyperlink r:id="rId16" w:history="1">
        <w:r w:rsidRPr="00453D02">
          <w:rPr>
            <w:rStyle w:val="Hyperlink"/>
            <w:rFonts w:ascii="Avenir LT Std 45 Book" w:hAnsi="Avenir LT Std 45 Book"/>
            <w:sz w:val="20"/>
            <w:szCs w:val="20"/>
          </w:rPr>
          <w:t>HBA Architecture</w:t>
        </w:r>
      </w:hyperlink>
      <w:r w:rsidRPr="00453D02">
        <w:rPr>
          <w:rFonts w:ascii="Avenir LT Std 45 Book" w:hAnsi="Avenir LT Std 45 Book"/>
          <w:sz w:val="20"/>
          <w:szCs w:val="20"/>
        </w:rPr>
        <w:t xml:space="preserve">, </w:t>
      </w:r>
      <w:hyperlink r:id="rId17" w:history="1">
        <w:r w:rsidRPr="00453D02">
          <w:rPr>
            <w:rStyle w:val="Hyperlink"/>
            <w:rFonts w:ascii="Avenir LT Std 45 Book" w:hAnsi="Avenir LT Std 45 Book"/>
            <w:sz w:val="20"/>
            <w:szCs w:val="20"/>
          </w:rPr>
          <w:t>HBA Graphics</w:t>
        </w:r>
      </w:hyperlink>
      <w:r w:rsidRPr="00453D02">
        <w:rPr>
          <w:rFonts w:ascii="Avenir LT Std 45 Book" w:hAnsi="Avenir LT Std 45 Book"/>
          <w:sz w:val="20"/>
          <w:szCs w:val="20"/>
        </w:rPr>
        <w:t xml:space="preserve"> and </w:t>
      </w:r>
      <w:hyperlink r:id="rId18" w:history="1">
        <w:r w:rsidRPr="00453D02">
          <w:rPr>
            <w:rStyle w:val="Hyperlink"/>
            <w:rFonts w:ascii="Avenir LT Std 45 Book" w:hAnsi="Avenir LT Std 45 Book"/>
            <w:sz w:val="20"/>
            <w:szCs w:val="20"/>
          </w:rPr>
          <w:t>HBA Residential</w:t>
        </w:r>
      </w:hyperlink>
      <w:r w:rsidRPr="00453D02">
        <w:rPr>
          <w:rFonts w:ascii="Avenir LT Std 45 Book" w:hAnsi="Avenir LT Std 45 Book"/>
          <w:sz w:val="20"/>
          <w:szCs w:val="20"/>
        </w:rPr>
        <w:t xml:space="preserve">. </w:t>
      </w:r>
    </w:p>
    <w:p w14:paraId="7DA7745F" w14:textId="77777777" w:rsidR="00453D02" w:rsidRPr="00453D02" w:rsidRDefault="00453D02" w:rsidP="00453D02">
      <w:pPr>
        <w:jc w:val="both"/>
        <w:rPr>
          <w:rFonts w:ascii="Avenir LT Std 45 Book" w:hAnsi="Avenir LT Std 45 Book"/>
          <w:sz w:val="20"/>
          <w:szCs w:val="20"/>
        </w:rPr>
      </w:pPr>
    </w:p>
    <w:p w14:paraId="1C286DFB" w14:textId="6863865F" w:rsidR="00453D02" w:rsidRDefault="00453D02" w:rsidP="00453D02">
      <w:pPr>
        <w:rPr>
          <w:rFonts w:ascii="Avenir LT Std 45 Book" w:hAnsi="Avenir LT Std 45 Book"/>
          <w:sz w:val="20"/>
          <w:szCs w:val="20"/>
        </w:rPr>
      </w:pPr>
      <w:r w:rsidRPr="00453D02">
        <w:rPr>
          <w:rFonts w:ascii="Avenir LT Std 45 Book" w:hAnsi="Avenir LT Std 45 Book"/>
          <w:sz w:val="20"/>
          <w:szCs w:val="20"/>
        </w:rPr>
        <w:t xml:space="preserve">In the past year, HBA has been honored by </w:t>
      </w:r>
      <w:r w:rsidRPr="00453D02">
        <w:rPr>
          <w:rFonts w:ascii="Avenir LT Std 45 Book" w:hAnsi="Avenir LT Std 45 Book"/>
          <w:i/>
          <w:iCs/>
          <w:sz w:val="20"/>
          <w:szCs w:val="20"/>
        </w:rPr>
        <w:t>Hospitality Design's</w:t>
      </w:r>
      <w:r w:rsidRPr="00453D02">
        <w:rPr>
          <w:rFonts w:ascii="Avenir LT Std 45 Book" w:hAnsi="Avenir LT Std 45 Book"/>
          <w:sz w:val="20"/>
          <w:szCs w:val="20"/>
        </w:rPr>
        <w:t xml:space="preserve"> Platinum Circle Visionary Award and HD Awards, </w:t>
      </w:r>
      <w:r w:rsidRPr="00453D02">
        <w:rPr>
          <w:rFonts w:ascii="Avenir LT Std 45 Book" w:hAnsi="Avenir LT Std 45 Book"/>
          <w:i/>
          <w:iCs/>
          <w:sz w:val="20"/>
          <w:szCs w:val="20"/>
        </w:rPr>
        <w:t>Boutique Design's</w:t>
      </w:r>
      <w:r w:rsidRPr="00453D02">
        <w:rPr>
          <w:rFonts w:ascii="Avenir LT Std 45 Book" w:hAnsi="Avenir LT Std 45 Book"/>
          <w:sz w:val="20"/>
          <w:szCs w:val="20"/>
        </w:rPr>
        <w:t xml:space="preserve"> Gold Key Awards, MEIDA 2017 Awards, China Starlight Awards, China  Golden Pillow Awards, and Best D.E.S.I.G.N. Hotel Awards, to name a few. </w:t>
      </w:r>
      <w:hyperlink r:id="rId19" w:history="1">
        <w:r w:rsidRPr="00453D02">
          <w:rPr>
            <w:rStyle w:val="Hyperlink"/>
            <w:rFonts w:ascii="Avenir LT Std 45 Book" w:hAnsi="Avenir LT Std 45 Book"/>
            <w:sz w:val="20"/>
            <w:szCs w:val="20"/>
          </w:rPr>
          <w:t>www.hba.com</w:t>
        </w:r>
      </w:hyperlink>
      <w:r w:rsidRPr="00453D02">
        <w:rPr>
          <w:rFonts w:ascii="Avenir LT Std 45 Book" w:hAnsi="Avenir LT Std 45 Book"/>
          <w:sz w:val="20"/>
          <w:szCs w:val="20"/>
        </w:rPr>
        <w:t xml:space="preserve"> </w:t>
      </w:r>
    </w:p>
    <w:p w14:paraId="4D26C9BF" w14:textId="6416790E" w:rsidR="00815E1A" w:rsidRDefault="00815E1A" w:rsidP="00453D02">
      <w:pPr>
        <w:rPr>
          <w:rFonts w:ascii="Avenir LT Std 45 Book" w:hAnsi="Avenir LT Std 45 Book"/>
          <w:sz w:val="20"/>
          <w:szCs w:val="20"/>
        </w:rPr>
      </w:pPr>
    </w:p>
    <w:p w14:paraId="4D2EF1AA" w14:textId="2DDDBA81" w:rsidR="00815E1A" w:rsidRPr="00DF0E24" w:rsidRDefault="00815E1A" w:rsidP="00453D02">
      <w:pPr>
        <w:rPr>
          <w:rFonts w:ascii="Avenir LT Std 45 Book" w:hAnsi="Avenir LT Std 45 Book"/>
          <w:b/>
          <w:sz w:val="20"/>
          <w:szCs w:val="20"/>
        </w:rPr>
      </w:pPr>
      <w:r w:rsidRPr="00DF0E24">
        <w:rPr>
          <w:rFonts w:ascii="Avenir LT Std 45 Book" w:hAnsi="Avenir LT Std 45 Book"/>
          <w:b/>
          <w:sz w:val="20"/>
          <w:szCs w:val="20"/>
        </w:rPr>
        <w:t>About Hotel Indigo Los Angeles Downtown</w:t>
      </w:r>
    </w:p>
    <w:p w14:paraId="3586288D" w14:textId="42021B66" w:rsidR="00815E1A" w:rsidRDefault="00815E1A" w:rsidP="00DF0E24">
      <w:pPr>
        <w:autoSpaceDE w:val="0"/>
        <w:autoSpaceDN w:val="0"/>
        <w:jc w:val="both"/>
        <w:rPr>
          <w:rFonts w:ascii="Avenir LT Std 45 Book" w:hAnsi="Avenir LT Std 45 Book"/>
          <w:sz w:val="20"/>
          <w:szCs w:val="20"/>
        </w:rPr>
      </w:pPr>
      <w:r w:rsidRPr="00DF0E24">
        <w:rPr>
          <w:rFonts w:ascii="Avenir LT Std 45 Book" w:hAnsi="Avenir LT Std 45 Book"/>
          <w:sz w:val="20"/>
          <w:szCs w:val="20"/>
        </w:rPr>
        <w:t>As the new defining flagship for the Hotel Indigo brand, Hotel Indigo Los Angeles Downtown will be the brand’s entrée into the Los Angeles market and will be managed by world-renowned Intercontinental Hospitality Group, which currently has 5,000 hotels in its portfolio. With over 70 properties worldwide, Hotel Indigo is IHG’s boutique lifestyle brand that combines authentic local experiences, modern design, and intimate service with the peace of mind and consistency of staying with one of the world’s largest hotel groups.</w:t>
      </w:r>
    </w:p>
    <w:p w14:paraId="65E1F5CA" w14:textId="289F2924" w:rsidR="00815E1A" w:rsidRDefault="00815E1A" w:rsidP="00DF0E24">
      <w:pPr>
        <w:autoSpaceDE w:val="0"/>
        <w:autoSpaceDN w:val="0"/>
        <w:jc w:val="both"/>
        <w:rPr>
          <w:rFonts w:ascii="Avenir LT Std 45 Book" w:hAnsi="Avenir LT Std 45 Book"/>
          <w:sz w:val="20"/>
          <w:szCs w:val="20"/>
        </w:rPr>
      </w:pPr>
    </w:p>
    <w:p w14:paraId="4862FE10" w14:textId="5C509783" w:rsidR="00815E1A" w:rsidRPr="00DF0E24" w:rsidRDefault="00DF0E24" w:rsidP="00DF0E24">
      <w:pPr>
        <w:autoSpaceDE w:val="0"/>
        <w:autoSpaceDN w:val="0"/>
        <w:jc w:val="both"/>
        <w:rPr>
          <w:rFonts w:ascii="Avenir LT Std 45 Book" w:hAnsi="Avenir LT Std 45 Book"/>
          <w:b/>
          <w:sz w:val="20"/>
          <w:szCs w:val="20"/>
        </w:rPr>
      </w:pPr>
      <w:r w:rsidRPr="00DF0E24">
        <w:rPr>
          <w:rFonts w:ascii="Avenir LT Std 45 Book" w:hAnsi="Avenir LT Std 45 Book"/>
          <w:b/>
          <w:sz w:val="20"/>
          <w:szCs w:val="20"/>
        </w:rPr>
        <w:t xml:space="preserve">Media Contacts for Hirsch </w:t>
      </w:r>
      <w:proofErr w:type="spellStart"/>
      <w:r w:rsidRPr="00DF0E24">
        <w:rPr>
          <w:rFonts w:ascii="Avenir LT Std 45 Book" w:hAnsi="Avenir LT Std 45 Book"/>
          <w:b/>
          <w:sz w:val="20"/>
          <w:szCs w:val="20"/>
        </w:rPr>
        <w:t>Bedner</w:t>
      </w:r>
      <w:proofErr w:type="spellEnd"/>
      <w:r w:rsidRPr="00DF0E24">
        <w:rPr>
          <w:rFonts w:ascii="Avenir LT Std 45 Book" w:hAnsi="Avenir LT Std 45 Book"/>
          <w:b/>
          <w:sz w:val="20"/>
          <w:szCs w:val="20"/>
        </w:rPr>
        <w:t xml:space="preserve"> Associates (HBA)</w:t>
      </w:r>
      <w:r>
        <w:rPr>
          <w:rFonts w:ascii="Avenir LT Std 45 Book" w:hAnsi="Avenir LT Std 45 Book"/>
          <w:b/>
          <w:sz w:val="20"/>
          <w:szCs w:val="20"/>
        </w:rPr>
        <w:t xml:space="preserve">: </w:t>
      </w:r>
    </w:p>
    <w:p w14:paraId="04A743AA" w14:textId="65B5B26E" w:rsidR="00DF0E24" w:rsidRDefault="00DF0E24" w:rsidP="00DF0E24">
      <w:pPr>
        <w:autoSpaceDE w:val="0"/>
        <w:autoSpaceDN w:val="0"/>
        <w:jc w:val="both"/>
        <w:rPr>
          <w:rFonts w:ascii="Avenir LT Std 45 Book" w:hAnsi="Avenir LT Std 45 Book"/>
          <w:sz w:val="20"/>
          <w:szCs w:val="20"/>
        </w:rPr>
      </w:pPr>
      <w:r>
        <w:rPr>
          <w:rFonts w:ascii="Avenir LT Std 45 Book" w:hAnsi="Avenir LT Std 45 Book"/>
          <w:sz w:val="20"/>
          <w:szCs w:val="20"/>
        </w:rPr>
        <w:t xml:space="preserve">Shelly Levin </w:t>
      </w:r>
    </w:p>
    <w:p w14:paraId="403C55D5" w14:textId="1FC8D306" w:rsidR="00DF0E24" w:rsidRDefault="00DF0E24" w:rsidP="00DF0E24">
      <w:pPr>
        <w:autoSpaceDE w:val="0"/>
        <w:autoSpaceDN w:val="0"/>
        <w:jc w:val="both"/>
        <w:rPr>
          <w:rFonts w:ascii="Avenir LT Std 45 Book" w:hAnsi="Avenir LT Std 45 Book"/>
          <w:sz w:val="20"/>
          <w:szCs w:val="20"/>
        </w:rPr>
      </w:pPr>
      <w:r>
        <w:rPr>
          <w:rFonts w:ascii="Avenir LT Std 45 Book" w:hAnsi="Avenir LT Std 45 Book"/>
          <w:sz w:val="20"/>
          <w:szCs w:val="20"/>
        </w:rPr>
        <w:t>T. 310.586.2825</w:t>
      </w:r>
    </w:p>
    <w:p w14:paraId="068B0EF0" w14:textId="670595CC" w:rsidR="00DF0E24" w:rsidRDefault="00DF0E24" w:rsidP="00DF0E24">
      <w:pPr>
        <w:autoSpaceDE w:val="0"/>
        <w:autoSpaceDN w:val="0"/>
        <w:jc w:val="both"/>
        <w:rPr>
          <w:rFonts w:ascii="Avenir LT Std 45 Book" w:hAnsi="Avenir LT Std 45 Book"/>
          <w:sz w:val="20"/>
          <w:szCs w:val="20"/>
        </w:rPr>
      </w:pPr>
      <w:r>
        <w:rPr>
          <w:rFonts w:ascii="Avenir LT Std 45 Book" w:hAnsi="Avenir LT Std 45 Book"/>
          <w:sz w:val="20"/>
          <w:szCs w:val="20"/>
        </w:rPr>
        <w:t xml:space="preserve">E. </w:t>
      </w:r>
      <w:hyperlink r:id="rId20" w:history="1">
        <w:r w:rsidRPr="00EA37C4">
          <w:rPr>
            <w:rStyle w:val="Hyperlink"/>
            <w:rFonts w:ascii="Avenir LT Std 45 Book" w:hAnsi="Avenir LT Std 45 Book"/>
            <w:sz w:val="20"/>
            <w:szCs w:val="20"/>
          </w:rPr>
          <w:t>Shelly.Levin@hba.com</w:t>
        </w:r>
      </w:hyperlink>
      <w:r>
        <w:rPr>
          <w:rFonts w:ascii="Avenir LT Std 45 Book" w:hAnsi="Avenir LT Std 45 Book"/>
          <w:sz w:val="20"/>
          <w:szCs w:val="20"/>
        </w:rPr>
        <w:t xml:space="preserve"> </w:t>
      </w:r>
    </w:p>
    <w:p w14:paraId="4549EE00" w14:textId="77777777" w:rsidR="00DF0E24" w:rsidRDefault="00DF0E24" w:rsidP="00DF0E24">
      <w:pPr>
        <w:autoSpaceDE w:val="0"/>
        <w:autoSpaceDN w:val="0"/>
        <w:jc w:val="both"/>
        <w:rPr>
          <w:rFonts w:ascii="Avenir LT Std 45 Book" w:hAnsi="Avenir LT Std 45 Book"/>
          <w:sz w:val="20"/>
          <w:szCs w:val="20"/>
        </w:rPr>
      </w:pPr>
    </w:p>
    <w:p w14:paraId="15CD0EEE" w14:textId="491FEA2D" w:rsidR="00815E1A" w:rsidRPr="00DF0E24" w:rsidRDefault="00815E1A" w:rsidP="00DF0E24">
      <w:pPr>
        <w:rPr>
          <w:rFonts w:ascii="Avenir LT Std 45 Book" w:hAnsi="Avenir LT Std 45 Book"/>
          <w:sz w:val="20"/>
          <w:szCs w:val="20"/>
        </w:rPr>
      </w:pPr>
      <w:r w:rsidRPr="00DF0E24">
        <w:rPr>
          <w:rFonts w:ascii="Avenir LT Std 45 Book" w:hAnsi="Avenir LT Std 45 Book"/>
          <w:b/>
          <w:sz w:val="20"/>
          <w:szCs w:val="20"/>
        </w:rPr>
        <w:t>Media Contacts for Hotel Indigo Los Angeles Downtown:</w:t>
      </w:r>
      <w:r w:rsidRPr="00DF0E24">
        <w:rPr>
          <w:rFonts w:ascii="Avenir LT Std 45 Book" w:hAnsi="Avenir LT Std 45 Book"/>
          <w:sz w:val="20"/>
          <w:szCs w:val="20"/>
        </w:rPr>
        <w:t xml:space="preserve"> </w:t>
      </w:r>
      <w:r w:rsidRPr="00DF0E24">
        <w:rPr>
          <w:rFonts w:ascii="Avenir LT Std 45 Book" w:hAnsi="Avenir LT Std 45 Book"/>
          <w:sz w:val="20"/>
          <w:szCs w:val="20"/>
        </w:rPr>
        <w:br/>
        <w:t xml:space="preserve">The Brandman Agency </w:t>
      </w:r>
    </w:p>
    <w:p w14:paraId="76C26AA4" w14:textId="77777777" w:rsidR="00815E1A" w:rsidRPr="00DF0E24" w:rsidRDefault="00815E1A" w:rsidP="00DF0E24">
      <w:pPr>
        <w:rPr>
          <w:rFonts w:ascii="Avenir LT Std 45 Book" w:hAnsi="Avenir LT Std 45 Book"/>
          <w:sz w:val="20"/>
          <w:szCs w:val="20"/>
        </w:rPr>
      </w:pPr>
      <w:r w:rsidRPr="00DF0E24">
        <w:rPr>
          <w:rFonts w:ascii="Avenir LT Std 45 Book" w:hAnsi="Avenir LT Std 45 Book"/>
          <w:sz w:val="20"/>
          <w:szCs w:val="20"/>
        </w:rPr>
        <w:t>T. 323.944.0064</w:t>
      </w:r>
    </w:p>
    <w:p w14:paraId="22A7AE0E" w14:textId="1E753E93" w:rsidR="00815E1A" w:rsidRPr="00DF0E24" w:rsidRDefault="00815E1A" w:rsidP="00DF0E24">
      <w:pPr>
        <w:rPr>
          <w:rFonts w:ascii="Avenir LT Std 45 Book" w:hAnsi="Avenir LT Std 45 Book"/>
          <w:sz w:val="20"/>
          <w:szCs w:val="20"/>
        </w:rPr>
      </w:pPr>
      <w:r w:rsidRPr="00DF0E24">
        <w:rPr>
          <w:rFonts w:ascii="Avenir LT Std 45 Book" w:hAnsi="Avenir LT Std 45 Book"/>
          <w:sz w:val="20"/>
          <w:szCs w:val="20"/>
        </w:rPr>
        <w:t xml:space="preserve">E. </w:t>
      </w:r>
      <w:hyperlink r:id="rId21" w:history="1">
        <w:r w:rsidRPr="00DF0E24">
          <w:rPr>
            <w:rFonts w:ascii="Avenir LT Std 45 Book" w:hAnsi="Avenir LT Std 45 Book"/>
            <w:sz w:val="20"/>
            <w:szCs w:val="20"/>
          </w:rPr>
          <w:t>hotelindigoLA@brandmanpr.com</w:t>
        </w:r>
      </w:hyperlink>
    </w:p>
    <w:p w14:paraId="2E48AF9F" w14:textId="77777777" w:rsidR="00815E1A" w:rsidRPr="00453D02" w:rsidRDefault="00815E1A" w:rsidP="00453D02">
      <w:pPr>
        <w:rPr>
          <w:rFonts w:ascii="Avenir LT Std 45 Book" w:hAnsi="Avenir LT Std 45 Book"/>
          <w:sz w:val="20"/>
          <w:szCs w:val="20"/>
        </w:rPr>
      </w:pPr>
    </w:p>
    <w:p w14:paraId="789EBD1C" w14:textId="77777777" w:rsidR="00453D02" w:rsidRPr="00453D02" w:rsidRDefault="00453D02" w:rsidP="001C75D8">
      <w:pPr>
        <w:jc w:val="both"/>
        <w:rPr>
          <w:rFonts w:ascii="Avenir LT Std 45 Book" w:eastAsia="Times New Roman" w:hAnsi="Avenir LT Std 45 Book"/>
          <w:sz w:val="20"/>
          <w:szCs w:val="20"/>
        </w:rPr>
      </w:pPr>
    </w:p>
    <w:sectPr w:rsidR="00453D02" w:rsidRPr="00453D0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Lucida Grande">
    <w:altName w:val="Franklin Gothic Medium Cond"/>
    <w:charset w:val="00"/>
    <w:family w:val="auto"/>
    <w:pitch w:val="variable"/>
    <w:sig w:usb0="00000003" w:usb1="00000000" w:usb2="00000000" w:usb3="00000000" w:csb0="00000001" w:csb1="00000000"/>
  </w:font>
  <w:font w:name="Avenir LT Std 45 Book">
    <w:altName w:val="Calibri"/>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625BD"/>
    <w:multiLevelType w:val="hybridMultilevel"/>
    <w:tmpl w:val="1A06D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33DB1428"/>
    <w:multiLevelType w:val="hybridMultilevel"/>
    <w:tmpl w:val="F17816C8"/>
    <w:lvl w:ilvl="0" w:tplc="5BC61430">
      <w:start w:val="1"/>
      <w:numFmt w:val="bullet"/>
      <w:lvlText w:val=""/>
      <w:lvlJc w:val="left"/>
      <w:pPr>
        <w:tabs>
          <w:tab w:val="num" w:pos="720"/>
        </w:tabs>
        <w:ind w:left="720" w:hanging="360"/>
      </w:pPr>
      <w:rPr>
        <w:rFonts w:ascii="Symbol" w:hAnsi="Symbol" w:hint="default"/>
        <w:sz w:val="20"/>
      </w:rPr>
    </w:lvl>
    <w:lvl w:ilvl="1" w:tplc="E78A14FC">
      <w:start w:val="1"/>
      <w:numFmt w:val="decimal"/>
      <w:lvlText w:val="%2."/>
      <w:lvlJc w:val="left"/>
      <w:pPr>
        <w:tabs>
          <w:tab w:val="num" w:pos="1440"/>
        </w:tabs>
        <w:ind w:left="1440" w:hanging="360"/>
      </w:pPr>
    </w:lvl>
    <w:lvl w:ilvl="2" w:tplc="4922237C">
      <w:start w:val="1"/>
      <w:numFmt w:val="decimal"/>
      <w:lvlText w:val="%3."/>
      <w:lvlJc w:val="left"/>
      <w:pPr>
        <w:tabs>
          <w:tab w:val="num" w:pos="2160"/>
        </w:tabs>
        <w:ind w:left="2160" w:hanging="360"/>
      </w:pPr>
    </w:lvl>
    <w:lvl w:ilvl="3" w:tplc="D67AC244">
      <w:start w:val="1"/>
      <w:numFmt w:val="decimal"/>
      <w:lvlText w:val="%4."/>
      <w:lvlJc w:val="left"/>
      <w:pPr>
        <w:tabs>
          <w:tab w:val="num" w:pos="2880"/>
        </w:tabs>
        <w:ind w:left="2880" w:hanging="360"/>
      </w:pPr>
    </w:lvl>
    <w:lvl w:ilvl="4" w:tplc="50B00392">
      <w:start w:val="1"/>
      <w:numFmt w:val="decimal"/>
      <w:lvlText w:val="%5."/>
      <w:lvlJc w:val="left"/>
      <w:pPr>
        <w:tabs>
          <w:tab w:val="num" w:pos="3600"/>
        </w:tabs>
        <w:ind w:left="3600" w:hanging="360"/>
      </w:pPr>
    </w:lvl>
    <w:lvl w:ilvl="5" w:tplc="56CAEFC0">
      <w:start w:val="1"/>
      <w:numFmt w:val="decimal"/>
      <w:lvlText w:val="%6."/>
      <w:lvlJc w:val="left"/>
      <w:pPr>
        <w:tabs>
          <w:tab w:val="num" w:pos="4320"/>
        </w:tabs>
        <w:ind w:left="4320" w:hanging="360"/>
      </w:pPr>
    </w:lvl>
    <w:lvl w:ilvl="6" w:tplc="580C58AA">
      <w:start w:val="1"/>
      <w:numFmt w:val="decimal"/>
      <w:lvlText w:val="%7."/>
      <w:lvlJc w:val="left"/>
      <w:pPr>
        <w:tabs>
          <w:tab w:val="num" w:pos="5040"/>
        </w:tabs>
        <w:ind w:left="5040" w:hanging="360"/>
      </w:pPr>
    </w:lvl>
    <w:lvl w:ilvl="7" w:tplc="C7BCEE28">
      <w:start w:val="1"/>
      <w:numFmt w:val="decimal"/>
      <w:lvlText w:val="%8."/>
      <w:lvlJc w:val="left"/>
      <w:pPr>
        <w:tabs>
          <w:tab w:val="num" w:pos="5760"/>
        </w:tabs>
        <w:ind w:left="5760" w:hanging="360"/>
      </w:pPr>
    </w:lvl>
    <w:lvl w:ilvl="8" w:tplc="2E98E2D0">
      <w:start w:val="1"/>
      <w:numFmt w:val="decimal"/>
      <w:lvlText w:val="%9."/>
      <w:lvlJc w:val="left"/>
      <w:pPr>
        <w:tabs>
          <w:tab w:val="num" w:pos="6480"/>
        </w:tabs>
        <w:ind w:left="6480" w:hanging="360"/>
      </w:pPr>
    </w:lvl>
  </w:abstractNum>
  <w:abstractNum w:abstractNumId="2" w15:restartNumberingAfterBreak="0">
    <w:nsid w:val="3EB3192D"/>
    <w:multiLevelType w:val="hybridMultilevel"/>
    <w:tmpl w:val="37400F5A"/>
    <w:lvl w:ilvl="0" w:tplc="5AE09BDE">
      <w:start w:val="1"/>
      <w:numFmt w:val="bullet"/>
      <w:lvlText w:val=""/>
      <w:lvlJc w:val="left"/>
      <w:pPr>
        <w:tabs>
          <w:tab w:val="num" w:pos="720"/>
        </w:tabs>
        <w:ind w:left="720" w:hanging="360"/>
      </w:pPr>
      <w:rPr>
        <w:rFonts w:ascii="Symbol" w:hAnsi="Symbol" w:hint="default"/>
        <w:sz w:val="20"/>
      </w:rPr>
    </w:lvl>
    <w:lvl w:ilvl="1" w:tplc="3738DDDA">
      <w:start w:val="1"/>
      <w:numFmt w:val="decimal"/>
      <w:lvlText w:val="%2."/>
      <w:lvlJc w:val="left"/>
      <w:pPr>
        <w:tabs>
          <w:tab w:val="num" w:pos="1440"/>
        </w:tabs>
        <w:ind w:left="1440" w:hanging="360"/>
      </w:pPr>
    </w:lvl>
    <w:lvl w:ilvl="2" w:tplc="7DBCF85E">
      <w:start w:val="1"/>
      <w:numFmt w:val="decimal"/>
      <w:lvlText w:val="%3."/>
      <w:lvlJc w:val="left"/>
      <w:pPr>
        <w:tabs>
          <w:tab w:val="num" w:pos="2160"/>
        </w:tabs>
        <w:ind w:left="2160" w:hanging="360"/>
      </w:pPr>
    </w:lvl>
    <w:lvl w:ilvl="3" w:tplc="D5220EEC">
      <w:start w:val="1"/>
      <w:numFmt w:val="decimal"/>
      <w:lvlText w:val="%4."/>
      <w:lvlJc w:val="left"/>
      <w:pPr>
        <w:tabs>
          <w:tab w:val="num" w:pos="2880"/>
        </w:tabs>
        <w:ind w:left="2880" w:hanging="360"/>
      </w:pPr>
    </w:lvl>
    <w:lvl w:ilvl="4" w:tplc="B7FCCB78">
      <w:start w:val="1"/>
      <w:numFmt w:val="decimal"/>
      <w:lvlText w:val="%5."/>
      <w:lvlJc w:val="left"/>
      <w:pPr>
        <w:tabs>
          <w:tab w:val="num" w:pos="3600"/>
        </w:tabs>
        <w:ind w:left="3600" w:hanging="360"/>
      </w:pPr>
    </w:lvl>
    <w:lvl w:ilvl="5" w:tplc="3DF693D2">
      <w:start w:val="1"/>
      <w:numFmt w:val="decimal"/>
      <w:lvlText w:val="%6."/>
      <w:lvlJc w:val="left"/>
      <w:pPr>
        <w:tabs>
          <w:tab w:val="num" w:pos="4320"/>
        </w:tabs>
        <w:ind w:left="4320" w:hanging="360"/>
      </w:pPr>
    </w:lvl>
    <w:lvl w:ilvl="6" w:tplc="8306F01C">
      <w:start w:val="1"/>
      <w:numFmt w:val="decimal"/>
      <w:lvlText w:val="%7."/>
      <w:lvlJc w:val="left"/>
      <w:pPr>
        <w:tabs>
          <w:tab w:val="num" w:pos="5040"/>
        </w:tabs>
        <w:ind w:left="5040" w:hanging="360"/>
      </w:pPr>
    </w:lvl>
    <w:lvl w:ilvl="7" w:tplc="E33CFD84">
      <w:start w:val="1"/>
      <w:numFmt w:val="decimal"/>
      <w:lvlText w:val="%8."/>
      <w:lvlJc w:val="left"/>
      <w:pPr>
        <w:tabs>
          <w:tab w:val="num" w:pos="5760"/>
        </w:tabs>
        <w:ind w:left="5760" w:hanging="360"/>
      </w:pPr>
    </w:lvl>
    <w:lvl w:ilvl="8" w:tplc="43708676">
      <w:start w:val="1"/>
      <w:numFmt w:val="decimal"/>
      <w:lvlText w:val="%9."/>
      <w:lvlJc w:val="left"/>
      <w:pPr>
        <w:tabs>
          <w:tab w:val="num" w:pos="6480"/>
        </w:tabs>
        <w:ind w:left="6480" w:hanging="360"/>
      </w:pPr>
    </w:lvl>
  </w:abstractNum>
  <w:abstractNum w:abstractNumId="3" w15:restartNumberingAfterBreak="0">
    <w:nsid w:val="5DD46193"/>
    <w:multiLevelType w:val="hybridMultilevel"/>
    <w:tmpl w:val="00643D48"/>
    <w:lvl w:ilvl="0" w:tplc="7236E300">
      <w:start w:val="1"/>
      <w:numFmt w:val="bullet"/>
      <w:lvlText w:val=""/>
      <w:lvlJc w:val="left"/>
      <w:pPr>
        <w:tabs>
          <w:tab w:val="num" w:pos="720"/>
        </w:tabs>
        <w:ind w:left="720" w:hanging="360"/>
      </w:pPr>
      <w:rPr>
        <w:rFonts w:ascii="Symbol" w:hAnsi="Symbol" w:hint="default"/>
        <w:sz w:val="20"/>
      </w:rPr>
    </w:lvl>
    <w:lvl w:ilvl="1" w:tplc="F7FAE79A">
      <w:start w:val="1"/>
      <w:numFmt w:val="decimal"/>
      <w:lvlText w:val="%2."/>
      <w:lvlJc w:val="left"/>
      <w:pPr>
        <w:tabs>
          <w:tab w:val="num" w:pos="1440"/>
        </w:tabs>
        <w:ind w:left="1440" w:hanging="360"/>
      </w:pPr>
    </w:lvl>
    <w:lvl w:ilvl="2" w:tplc="8F4CE446">
      <w:start w:val="1"/>
      <w:numFmt w:val="decimal"/>
      <w:lvlText w:val="%3."/>
      <w:lvlJc w:val="left"/>
      <w:pPr>
        <w:tabs>
          <w:tab w:val="num" w:pos="2160"/>
        </w:tabs>
        <w:ind w:left="2160" w:hanging="360"/>
      </w:pPr>
    </w:lvl>
    <w:lvl w:ilvl="3" w:tplc="D00E543E">
      <w:start w:val="1"/>
      <w:numFmt w:val="decimal"/>
      <w:lvlText w:val="%4."/>
      <w:lvlJc w:val="left"/>
      <w:pPr>
        <w:tabs>
          <w:tab w:val="num" w:pos="2880"/>
        </w:tabs>
        <w:ind w:left="2880" w:hanging="360"/>
      </w:pPr>
    </w:lvl>
    <w:lvl w:ilvl="4" w:tplc="399C8BAE">
      <w:start w:val="1"/>
      <w:numFmt w:val="decimal"/>
      <w:lvlText w:val="%5."/>
      <w:lvlJc w:val="left"/>
      <w:pPr>
        <w:tabs>
          <w:tab w:val="num" w:pos="3600"/>
        </w:tabs>
        <w:ind w:left="3600" w:hanging="360"/>
      </w:pPr>
    </w:lvl>
    <w:lvl w:ilvl="5" w:tplc="1CB24DE4">
      <w:start w:val="1"/>
      <w:numFmt w:val="decimal"/>
      <w:lvlText w:val="%6."/>
      <w:lvlJc w:val="left"/>
      <w:pPr>
        <w:tabs>
          <w:tab w:val="num" w:pos="4320"/>
        </w:tabs>
        <w:ind w:left="4320" w:hanging="360"/>
      </w:pPr>
    </w:lvl>
    <w:lvl w:ilvl="6" w:tplc="ADBA49A0">
      <w:start w:val="1"/>
      <w:numFmt w:val="decimal"/>
      <w:lvlText w:val="%7."/>
      <w:lvlJc w:val="left"/>
      <w:pPr>
        <w:tabs>
          <w:tab w:val="num" w:pos="5040"/>
        </w:tabs>
        <w:ind w:left="5040" w:hanging="360"/>
      </w:pPr>
    </w:lvl>
    <w:lvl w:ilvl="7" w:tplc="E850FBBE">
      <w:start w:val="1"/>
      <w:numFmt w:val="decimal"/>
      <w:lvlText w:val="%8."/>
      <w:lvlJc w:val="left"/>
      <w:pPr>
        <w:tabs>
          <w:tab w:val="num" w:pos="5760"/>
        </w:tabs>
        <w:ind w:left="5760" w:hanging="360"/>
      </w:pPr>
    </w:lvl>
    <w:lvl w:ilvl="8" w:tplc="42C62276">
      <w:start w:val="1"/>
      <w:numFmt w:val="decimal"/>
      <w:lvlText w:val="%9."/>
      <w:lvlJc w:val="left"/>
      <w:pPr>
        <w:tabs>
          <w:tab w:val="num" w:pos="6480"/>
        </w:tabs>
        <w:ind w:left="6480" w:hanging="360"/>
      </w:pPr>
    </w:lvl>
  </w:abstractNum>
  <w:abstractNum w:abstractNumId="4" w15:restartNumberingAfterBreak="0">
    <w:nsid w:val="6AD651A0"/>
    <w:multiLevelType w:val="hybridMultilevel"/>
    <w:tmpl w:val="6D12BF8E"/>
    <w:lvl w:ilvl="0" w:tplc="655009DE">
      <w:start w:val="1"/>
      <w:numFmt w:val="bullet"/>
      <w:lvlText w:val=""/>
      <w:lvlJc w:val="left"/>
      <w:pPr>
        <w:tabs>
          <w:tab w:val="num" w:pos="720"/>
        </w:tabs>
        <w:ind w:left="720" w:hanging="360"/>
      </w:pPr>
      <w:rPr>
        <w:rFonts w:ascii="Symbol" w:hAnsi="Symbol" w:hint="default"/>
        <w:sz w:val="20"/>
      </w:rPr>
    </w:lvl>
    <w:lvl w:ilvl="1" w:tplc="FAAC5586">
      <w:start w:val="1"/>
      <w:numFmt w:val="decimal"/>
      <w:lvlText w:val="%2."/>
      <w:lvlJc w:val="left"/>
      <w:pPr>
        <w:tabs>
          <w:tab w:val="num" w:pos="1440"/>
        </w:tabs>
        <w:ind w:left="1440" w:hanging="360"/>
      </w:pPr>
    </w:lvl>
    <w:lvl w:ilvl="2" w:tplc="4838E580">
      <w:start w:val="1"/>
      <w:numFmt w:val="decimal"/>
      <w:lvlText w:val="%3."/>
      <w:lvlJc w:val="left"/>
      <w:pPr>
        <w:tabs>
          <w:tab w:val="num" w:pos="2160"/>
        </w:tabs>
        <w:ind w:left="2160" w:hanging="360"/>
      </w:pPr>
    </w:lvl>
    <w:lvl w:ilvl="3" w:tplc="F1C0056E">
      <w:start w:val="1"/>
      <w:numFmt w:val="decimal"/>
      <w:lvlText w:val="%4."/>
      <w:lvlJc w:val="left"/>
      <w:pPr>
        <w:tabs>
          <w:tab w:val="num" w:pos="2880"/>
        </w:tabs>
        <w:ind w:left="2880" w:hanging="360"/>
      </w:pPr>
    </w:lvl>
    <w:lvl w:ilvl="4" w:tplc="A544C114">
      <w:start w:val="1"/>
      <w:numFmt w:val="decimal"/>
      <w:lvlText w:val="%5."/>
      <w:lvlJc w:val="left"/>
      <w:pPr>
        <w:tabs>
          <w:tab w:val="num" w:pos="3600"/>
        </w:tabs>
        <w:ind w:left="3600" w:hanging="360"/>
      </w:pPr>
    </w:lvl>
    <w:lvl w:ilvl="5" w:tplc="CC1E480E">
      <w:start w:val="1"/>
      <w:numFmt w:val="decimal"/>
      <w:lvlText w:val="%6."/>
      <w:lvlJc w:val="left"/>
      <w:pPr>
        <w:tabs>
          <w:tab w:val="num" w:pos="4320"/>
        </w:tabs>
        <w:ind w:left="4320" w:hanging="360"/>
      </w:pPr>
    </w:lvl>
    <w:lvl w:ilvl="6" w:tplc="CF4C3B0A">
      <w:start w:val="1"/>
      <w:numFmt w:val="decimal"/>
      <w:lvlText w:val="%7."/>
      <w:lvlJc w:val="left"/>
      <w:pPr>
        <w:tabs>
          <w:tab w:val="num" w:pos="5040"/>
        </w:tabs>
        <w:ind w:left="5040" w:hanging="360"/>
      </w:pPr>
    </w:lvl>
    <w:lvl w:ilvl="7" w:tplc="3670D328">
      <w:start w:val="1"/>
      <w:numFmt w:val="decimal"/>
      <w:lvlText w:val="%8."/>
      <w:lvlJc w:val="left"/>
      <w:pPr>
        <w:tabs>
          <w:tab w:val="num" w:pos="5760"/>
        </w:tabs>
        <w:ind w:left="5760" w:hanging="360"/>
      </w:pPr>
    </w:lvl>
    <w:lvl w:ilvl="8" w:tplc="2166A992">
      <w:start w:val="1"/>
      <w:numFmt w:val="decimal"/>
      <w:lvlText w:val="%9."/>
      <w:lvlJc w:val="left"/>
      <w:pPr>
        <w:tabs>
          <w:tab w:val="num" w:pos="6480"/>
        </w:tabs>
        <w:ind w:left="6480" w:hanging="360"/>
      </w:pPr>
    </w:lvl>
  </w:abstractNum>
  <w:abstractNum w:abstractNumId="5" w15:restartNumberingAfterBreak="0">
    <w:nsid w:val="7769374B"/>
    <w:multiLevelType w:val="hybridMultilevel"/>
    <w:tmpl w:val="F530C4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3D4"/>
    <w:rsid w:val="00050718"/>
    <w:rsid w:val="00096C54"/>
    <w:rsid w:val="000D5512"/>
    <w:rsid w:val="00126E3F"/>
    <w:rsid w:val="00135923"/>
    <w:rsid w:val="001363F1"/>
    <w:rsid w:val="001532A7"/>
    <w:rsid w:val="001C75D8"/>
    <w:rsid w:val="00243BB5"/>
    <w:rsid w:val="002816B0"/>
    <w:rsid w:val="002C277C"/>
    <w:rsid w:val="00323467"/>
    <w:rsid w:val="003252B5"/>
    <w:rsid w:val="0033735D"/>
    <w:rsid w:val="003F0EFC"/>
    <w:rsid w:val="00417C25"/>
    <w:rsid w:val="00453D02"/>
    <w:rsid w:val="00487578"/>
    <w:rsid w:val="004A78C9"/>
    <w:rsid w:val="004B6C8A"/>
    <w:rsid w:val="004F6BE0"/>
    <w:rsid w:val="0051437E"/>
    <w:rsid w:val="005335F1"/>
    <w:rsid w:val="00537AC5"/>
    <w:rsid w:val="00543F4D"/>
    <w:rsid w:val="005543D4"/>
    <w:rsid w:val="00561BB9"/>
    <w:rsid w:val="00575214"/>
    <w:rsid w:val="005C1E48"/>
    <w:rsid w:val="005C5407"/>
    <w:rsid w:val="0062349F"/>
    <w:rsid w:val="006370A3"/>
    <w:rsid w:val="00681F9A"/>
    <w:rsid w:val="006A414A"/>
    <w:rsid w:val="006D36C2"/>
    <w:rsid w:val="006E4E3D"/>
    <w:rsid w:val="007716B3"/>
    <w:rsid w:val="007C00CD"/>
    <w:rsid w:val="007D04AB"/>
    <w:rsid w:val="007E0A27"/>
    <w:rsid w:val="007F27E0"/>
    <w:rsid w:val="00815E1A"/>
    <w:rsid w:val="00837947"/>
    <w:rsid w:val="00843325"/>
    <w:rsid w:val="00843C25"/>
    <w:rsid w:val="00867925"/>
    <w:rsid w:val="00870E75"/>
    <w:rsid w:val="00871F6D"/>
    <w:rsid w:val="008F2B45"/>
    <w:rsid w:val="009426AB"/>
    <w:rsid w:val="009454C2"/>
    <w:rsid w:val="009658ED"/>
    <w:rsid w:val="0097332D"/>
    <w:rsid w:val="009B505E"/>
    <w:rsid w:val="009B78E4"/>
    <w:rsid w:val="009D0116"/>
    <w:rsid w:val="00A57DC4"/>
    <w:rsid w:val="00A7250E"/>
    <w:rsid w:val="00A74200"/>
    <w:rsid w:val="00AD3DFE"/>
    <w:rsid w:val="00AF2113"/>
    <w:rsid w:val="00B2519B"/>
    <w:rsid w:val="00B3316E"/>
    <w:rsid w:val="00B85F86"/>
    <w:rsid w:val="00B97361"/>
    <w:rsid w:val="00BB5433"/>
    <w:rsid w:val="00BB7848"/>
    <w:rsid w:val="00BD43DE"/>
    <w:rsid w:val="00BF615A"/>
    <w:rsid w:val="00C225F0"/>
    <w:rsid w:val="00C54747"/>
    <w:rsid w:val="00C57ECF"/>
    <w:rsid w:val="00C7192A"/>
    <w:rsid w:val="00C96EBB"/>
    <w:rsid w:val="00CF0366"/>
    <w:rsid w:val="00D131EB"/>
    <w:rsid w:val="00D232E4"/>
    <w:rsid w:val="00D23938"/>
    <w:rsid w:val="00D266D1"/>
    <w:rsid w:val="00D34A30"/>
    <w:rsid w:val="00D5523A"/>
    <w:rsid w:val="00D5778A"/>
    <w:rsid w:val="00D62B87"/>
    <w:rsid w:val="00DC4027"/>
    <w:rsid w:val="00DF0E24"/>
    <w:rsid w:val="00E73615"/>
    <w:rsid w:val="00EC2F71"/>
    <w:rsid w:val="00EF085A"/>
    <w:rsid w:val="00F267DC"/>
    <w:rsid w:val="00F3794A"/>
    <w:rsid w:val="00F40AF7"/>
    <w:rsid w:val="00FB1FD7"/>
    <w:rsid w:val="00FB7B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5E8ED8"/>
  <w15:docId w15:val="{4367D165-06D0-4A02-9AE4-D6B42E8E4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43D4"/>
    <w:pPr>
      <w:spacing w:after="0" w:line="240" w:lineRule="auto"/>
    </w:pPr>
  </w:style>
  <w:style w:type="paragraph" w:styleId="Heading2">
    <w:name w:val="heading 2"/>
    <w:basedOn w:val="Normal"/>
    <w:link w:val="Heading2Char"/>
    <w:uiPriority w:val="9"/>
    <w:semiHidden/>
    <w:unhideWhenUsed/>
    <w:qFormat/>
    <w:rsid w:val="005543D4"/>
    <w:pPr>
      <w:outlineLvl w:val="1"/>
    </w:pPr>
    <w:rPr>
      <w:rFonts w:ascii="Calibri" w:eastAsia="Times New Roman" w:hAnsi="Calibri" w:cs="Times New Roman"/>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5543D4"/>
    <w:rPr>
      <w:rFonts w:ascii="Calibri" w:eastAsia="Times New Roman" w:hAnsi="Calibri" w:cs="Times New Roman"/>
      <w:sz w:val="20"/>
      <w:szCs w:val="20"/>
      <w:lang w:val="x-none" w:eastAsia="x-none"/>
    </w:rPr>
  </w:style>
  <w:style w:type="character" w:styleId="Hyperlink">
    <w:name w:val="Hyperlink"/>
    <w:basedOn w:val="DefaultParagraphFont"/>
    <w:uiPriority w:val="99"/>
    <w:unhideWhenUsed/>
    <w:rsid w:val="005543D4"/>
    <w:rPr>
      <w:color w:val="0000FF" w:themeColor="hyperlink"/>
      <w:u w:val="single"/>
    </w:rPr>
  </w:style>
  <w:style w:type="paragraph" w:customStyle="1" w:styleId="error">
    <w:name w:val="error"/>
    <w:basedOn w:val="Normal"/>
    <w:uiPriority w:val="99"/>
    <w:rsid w:val="005543D4"/>
    <w:pPr>
      <w:spacing w:before="100" w:beforeAutospacing="1" w:after="100" w:afterAutospacing="1"/>
    </w:pPr>
    <w:rPr>
      <w:rFonts w:ascii="Times New Roman" w:eastAsia="Calibri" w:hAnsi="Times New Roman" w:cs="Times New Roman"/>
      <w:b/>
      <w:bCs/>
      <w:sz w:val="24"/>
      <w:szCs w:val="24"/>
    </w:rPr>
  </w:style>
  <w:style w:type="character" w:customStyle="1" w:styleId="txt1">
    <w:name w:val="txt1"/>
    <w:rsid w:val="005543D4"/>
    <w:rPr>
      <w:rFonts w:ascii="Verdana" w:hAnsi="Verdana" w:hint="default"/>
      <w:color w:val="333333"/>
    </w:rPr>
  </w:style>
  <w:style w:type="paragraph" w:styleId="NormalWeb">
    <w:name w:val="Normal (Web)"/>
    <w:basedOn w:val="Normal"/>
    <w:uiPriority w:val="99"/>
    <w:semiHidden/>
    <w:unhideWhenUsed/>
    <w:rsid w:val="005335F1"/>
    <w:pPr>
      <w:spacing w:before="100" w:beforeAutospacing="1" w:after="100" w:afterAutospacing="1"/>
    </w:pPr>
    <w:rPr>
      <w:rFonts w:ascii="Times New Roman" w:eastAsia="Calibri" w:hAnsi="Times New Roman" w:cs="Times New Roman"/>
      <w:sz w:val="24"/>
      <w:szCs w:val="24"/>
    </w:rPr>
  </w:style>
  <w:style w:type="paragraph" w:styleId="Revision">
    <w:name w:val="Revision"/>
    <w:hidden/>
    <w:uiPriority w:val="99"/>
    <w:semiHidden/>
    <w:rsid w:val="003F0EFC"/>
    <w:pPr>
      <w:spacing w:after="0" w:line="240" w:lineRule="auto"/>
    </w:pPr>
  </w:style>
  <w:style w:type="paragraph" w:styleId="BalloonText">
    <w:name w:val="Balloon Text"/>
    <w:basedOn w:val="Normal"/>
    <w:link w:val="BalloonTextChar"/>
    <w:uiPriority w:val="99"/>
    <w:semiHidden/>
    <w:unhideWhenUsed/>
    <w:rsid w:val="003F0EFC"/>
    <w:rPr>
      <w:rFonts w:ascii="Lucida Grande" w:hAnsi="Lucida Grande"/>
      <w:sz w:val="18"/>
      <w:szCs w:val="18"/>
    </w:rPr>
  </w:style>
  <w:style w:type="character" w:customStyle="1" w:styleId="BalloonTextChar">
    <w:name w:val="Balloon Text Char"/>
    <w:basedOn w:val="DefaultParagraphFont"/>
    <w:link w:val="BalloonText"/>
    <w:uiPriority w:val="99"/>
    <w:semiHidden/>
    <w:rsid w:val="003F0EFC"/>
    <w:rPr>
      <w:rFonts w:ascii="Lucida Grande" w:hAnsi="Lucida Grande"/>
      <w:sz w:val="18"/>
      <w:szCs w:val="18"/>
    </w:rPr>
  </w:style>
  <w:style w:type="character" w:styleId="CommentReference">
    <w:name w:val="annotation reference"/>
    <w:basedOn w:val="DefaultParagraphFont"/>
    <w:uiPriority w:val="99"/>
    <w:semiHidden/>
    <w:unhideWhenUsed/>
    <w:rsid w:val="003F0EFC"/>
    <w:rPr>
      <w:sz w:val="18"/>
      <w:szCs w:val="18"/>
    </w:rPr>
  </w:style>
  <w:style w:type="paragraph" w:styleId="CommentText">
    <w:name w:val="annotation text"/>
    <w:basedOn w:val="Normal"/>
    <w:link w:val="CommentTextChar"/>
    <w:uiPriority w:val="99"/>
    <w:semiHidden/>
    <w:unhideWhenUsed/>
    <w:rsid w:val="003F0EFC"/>
    <w:rPr>
      <w:sz w:val="24"/>
      <w:szCs w:val="24"/>
    </w:rPr>
  </w:style>
  <w:style w:type="character" w:customStyle="1" w:styleId="CommentTextChar">
    <w:name w:val="Comment Text Char"/>
    <w:basedOn w:val="DefaultParagraphFont"/>
    <w:link w:val="CommentText"/>
    <w:uiPriority w:val="99"/>
    <w:semiHidden/>
    <w:rsid w:val="003F0EFC"/>
    <w:rPr>
      <w:sz w:val="24"/>
      <w:szCs w:val="24"/>
    </w:rPr>
  </w:style>
  <w:style w:type="paragraph" w:styleId="CommentSubject">
    <w:name w:val="annotation subject"/>
    <w:basedOn w:val="CommentText"/>
    <w:next w:val="CommentText"/>
    <w:link w:val="CommentSubjectChar"/>
    <w:uiPriority w:val="99"/>
    <w:semiHidden/>
    <w:unhideWhenUsed/>
    <w:rsid w:val="003F0EFC"/>
    <w:rPr>
      <w:b/>
      <w:bCs/>
      <w:sz w:val="20"/>
      <w:szCs w:val="20"/>
    </w:rPr>
  </w:style>
  <w:style w:type="character" w:customStyle="1" w:styleId="CommentSubjectChar">
    <w:name w:val="Comment Subject Char"/>
    <w:basedOn w:val="CommentTextChar"/>
    <w:link w:val="CommentSubject"/>
    <w:uiPriority w:val="99"/>
    <w:semiHidden/>
    <w:rsid w:val="003F0EFC"/>
    <w:rPr>
      <w:b/>
      <w:bCs/>
      <w:sz w:val="20"/>
      <w:szCs w:val="20"/>
    </w:rPr>
  </w:style>
  <w:style w:type="character" w:customStyle="1" w:styleId="st">
    <w:name w:val="st"/>
    <w:basedOn w:val="DefaultParagraphFont"/>
    <w:rsid w:val="001363F1"/>
  </w:style>
  <w:style w:type="character" w:styleId="Emphasis">
    <w:name w:val="Emphasis"/>
    <w:basedOn w:val="DefaultParagraphFont"/>
    <w:uiPriority w:val="20"/>
    <w:qFormat/>
    <w:rsid w:val="001363F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345442">
      <w:bodyDiv w:val="1"/>
      <w:marLeft w:val="0"/>
      <w:marRight w:val="0"/>
      <w:marTop w:val="0"/>
      <w:marBottom w:val="0"/>
      <w:divBdr>
        <w:top w:val="none" w:sz="0" w:space="0" w:color="auto"/>
        <w:left w:val="none" w:sz="0" w:space="0" w:color="auto"/>
        <w:bottom w:val="none" w:sz="0" w:space="0" w:color="auto"/>
        <w:right w:val="none" w:sz="0" w:space="0" w:color="auto"/>
      </w:divBdr>
    </w:div>
    <w:div w:id="207182959">
      <w:bodyDiv w:val="1"/>
      <w:marLeft w:val="0"/>
      <w:marRight w:val="0"/>
      <w:marTop w:val="0"/>
      <w:marBottom w:val="0"/>
      <w:divBdr>
        <w:top w:val="none" w:sz="0" w:space="0" w:color="auto"/>
        <w:left w:val="none" w:sz="0" w:space="0" w:color="auto"/>
        <w:bottom w:val="none" w:sz="0" w:space="0" w:color="auto"/>
        <w:right w:val="none" w:sz="0" w:space="0" w:color="auto"/>
      </w:divBdr>
    </w:div>
    <w:div w:id="789518196">
      <w:bodyDiv w:val="1"/>
      <w:marLeft w:val="0"/>
      <w:marRight w:val="0"/>
      <w:marTop w:val="0"/>
      <w:marBottom w:val="0"/>
      <w:divBdr>
        <w:top w:val="none" w:sz="0" w:space="0" w:color="auto"/>
        <w:left w:val="none" w:sz="0" w:space="0" w:color="auto"/>
        <w:bottom w:val="none" w:sz="0" w:space="0" w:color="auto"/>
        <w:right w:val="none" w:sz="0" w:space="0" w:color="auto"/>
      </w:divBdr>
    </w:div>
    <w:div w:id="1065297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illuminateld.com/" TargetMode="External"/><Relationship Id="rId18" Type="http://schemas.openxmlformats.org/officeDocument/2006/relationships/hyperlink" Target="http://www.hba.com/services/residential/" TargetMode="External"/><Relationship Id="rId3" Type="http://schemas.openxmlformats.org/officeDocument/2006/relationships/styles" Target="styles.xml"/><Relationship Id="rId21" Type="http://schemas.openxmlformats.org/officeDocument/2006/relationships/hyperlink" Target="mailto:hotelindigoLA@brandmanpr.com" TargetMode="External"/><Relationship Id="rId7" Type="http://schemas.openxmlformats.org/officeDocument/2006/relationships/image" Target="media/image2.png"/><Relationship Id="rId12" Type="http://schemas.openxmlformats.org/officeDocument/2006/relationships/hyperlink" Target="http://www.illuminateld.com/" TargetMode="External"/><Relationship Id="rId17" Type="http://schemas.openxmlformats.org/officeDocument/2006/relationships/hyperlink" Target="http://cp.mcafee.com/d/FZsS938srhospsd7bxEV76zATsSDsQsLfKfLK9CQQrLTppjsudFTd7bPXzXXz1J55xBVxcsy-rEjYYYJN_Cpg1hcxLbCOp3undTvZDShP_nV5BxV5VxDHTbFECzBfAT4m1PRXZh5dqWqJNPfaxVZicHs3jr9JeVK_8I9LfzAm4PhOrKr01AO6AoWIjBqASQ9lVv3sOuBAfw2BmUH4ORi4pv3BPqpEVsv7cECNs1kzh09lxeeSCq8avVmk29Ew9REJauDOCmd42QqyfSDgQgjGq85CO1YG4PrWpIi59hX0U" TargetMode="External"/><Relationship Id="rId2" Type="http://schemas.openxmlformats.org/officeDocument/2006/relationships/numbering" Target="numbering.xml"/><Relationship Id="rId16" Type="http://schemas.openxmlformats.org/officeDocument/2006/relationships/hyperlink" Target="http://cp.mcafee.com/d/5fHCNEe3x0SyMUOUqen3hOed79KVJeVEVuvsvvsjdFETvKOOCUYrjKqenDT7TT63qab3bP2oV5YTgDVVVrz_cOw2yp3undAO6YKrK_XfIzD-LObb3ObP3fnKnjhd7av9K8I3DHTWyaqRQRrzCul3PWApmU6CQPqtPt-hojuv78I9CzATsS029AdSdysF_qrsvVvfxw5Y3zsOuBAfw2BmUH4ORi4pv3BPqpEVsv7cECNs1kzh09lxeeSCq8avVmk29Ew9REJauDOCmd42QqyfSDgQgjGq85CO1YG4PrWpKXYHp8lj3z3l" TargetMode="External"/><Relationship Id="rId20" Type="http://schemas.openxmlformats.org/officeDocument/2006/relationships/hyperlink" Target="mailto:Shelly.Levin@hba.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illuminateld.com/" TargetMode="External"/><Relationship Id="rId5" Type="http://schemas.openxmlformats.org/officeDocument/2006/relationships/webSettings" Target="webSettings.xml"/><Relationship Id="rId15" Type="http://schemas.openxmlformats.org/officeDocument/2006/relationships/hyperlink" Target="http://www.canvasartconsultants.com/" TargetMode="External"/><Relationship Id="rId23" Type="http://schemas.openxmlformats.org/officeDocument/2006/relationships/theme" Target="theme/theme1.xml"/><Relationship Id="rId10" Type="http://schemas.openxmlformats.org/officeDocument/2006/relationships/hyperlink" Target="https://www.ihg.com/hotelindigo/hotels/us/en/los-angeles/laxfs/hoteldetail" TargetMode="External"/><Relationship Id="rId19" Type="http://schemas.openxmlformats.org/officeDocument/2006/relationships/hyperlink" Target="http://www.hba.com" TargetMode="External"/><Relationship Id="rId4" Type="http://schemas.openxmlformats.org/officeDocument/2006/relationships/settings" Target="settings.xml"/><Relationship Id="rId9" Type="http://schemas.openxmlformats.org/officeDocument/2006/relationships/hyperlink" Target="http://www.hba.com/" TargetMode="External"/><Relationship Id="rId14" Type="http://schemas.openxmlformats.org/officeDocument/2006/relationships/hyperlink" Target="http://www.studiohba.com/en/index.htm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C004B7-DFF4-49E8-8117-25AF33126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1452</Words>
  <Characters>8282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Shelly Levin</dc:creator>
  <cp:lastModifiedBy>Shelly Levin</cp:lastModifiedBy>
  <cp:revision>3</cp:revision>
  <cp:lastPrinted>2016-11-16T00:13:00Z</cp:lastPrinted>
  <dcterms:created xsi:type="dcterms:W3CDTF">2016-11-29T22:42:00Z</dcterms:created>
  <dcterms:modified xsi:type="dcterms:W3CDTF">2016-12-01T18:53:00Z</dcterms:modified>
</cp:coreProperties>
</file>